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76443" w14:textId="77777777" w:rsidR="00052280" w:rsidRPr="006B417F" w:rsidRDefault="007F0AB2">
      <w:pPr>
        <w:rPr>
          <w:rFonts w:ascii="Arial" w:hAnsi="Arial"/>
          <w:b/>
          <w:bCs/>
          <w:u w:val="single"/>
        </w:rPr>
      </w:pPr>
      <w:r w:rsidRPr="006B417F">
        <w:rPr>
          <w:rFonts w:ascii="Arial" w:hAnsi="Arial"/>
          <w:b/>
          <w:bCs/>
          <w:u w:val="single"/>
        </w:rPr>
        <w:t xml:space="preserve">What </w:t>
      </w:r>
      <w:r w:rsidR="00D24AF3" w:rsidRPr="006B417F">
        <w:rPr>
          <w:rFonts w:ascii="Arial" w:hAnsi="Arial"/>
          <w:b/>
          <w:bCs/>
          <w:u w:val="single"/>
        </w:rPr>
        <w:t>is our intent</w:t>
      </w:r>
      <w:r w:rsidRPr="006B417F">
        <w:rPr>
          <w:rFonts w:ascii="Arial" w:hAnsi="Arial"/>
          <w:b/>
          <w:bCs/>
          <w:u w:val="single"/>
        </w:rPr>
        <w:t>?</w:t>
      </w:r>
      <w:r w:rsidR="003E5FDF" w:rsidRPr="006B417F">
        <w:rPr>
          <w:rFonts w:ascii="Arial" w:hAnsi="Arial"/>
          <w:b/>
          <w:bCs/>
          <w:u w:val="single"/>
        </w:rPr>
        <w:t xml:space="preserve"> </w:t>
      </w:r>
    </w:p>
    <w:p w14:paraId="4D9E0AEC" w14:textId="77777777" w:rsidR="00B97CC9" w:rsidRPr="006B417F" w:rsidRDefault="00B97CC9" w:rsidP="00B97CC9">
      <w:pPr>
        <w:widowControl/>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90" w:lineRule="atLeast"/>
        <w:rPr>
          <w:rFonts w:ascii="Arial" w:hAnsi="Arial" w:cs="Arial"/>
          <w:b/>
          <w:color w:val="auto"/>
        </w:rPr>
      </w:pPr>
      <w:r w:rsidRPr="006B417F">
        <w:rPr>
          <w:rFonts w:ascii="Arial" w:hAnsi="Arial" w:cs="Arial"/>
          <w:b/>
          <w:bCs/>
          <w:color w:val="auto"/>
        </w:rPr>
        <w:t>Ensure we provide a happy, safe, nurturing and enjoyable learning environment which maximises learning and achievement for all</w:t>
      </w:r>
    </w:p>
    <w:p w14:paraId="4315DC80" w14:textId="77777777" w:rsidR="00B97CC9" w:rsidRPr="006B417F" w:rsidRDefault="00B97CC9" w:rsidP="00B97CC9">
      <w:pPr>
        <w:widowControl/>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90" w:lineRule="atLeast"/>
        <w:rPr>
          <w:rFonts w:ascii="Arial" w:hAnsi="Arial" w:cs="Arial"/>
          <w:b/>
          <w:color w:val="auto"/>
        </w:rPr>
      </w:pPr>
      <w:r w:rsidRPr="006B417F">
        <w:rPr>
          <w:rFonts w:ascii="Arial" w:hAnsi="Arial" w:cs="Arial"/>
          <w:b/>
          <w:bCs/>
          <w:color w:val="auto"/>
        </w:rPr>
        <w:t>Develop strong partnerships with parents/carers to meet the needs of our pupils and students</w:t>
      </w:r>
    </w:p>
    <w:p w14:paraId="38B8E009" w14:textId="77777777" w:rsidR="00B97CC9" w:rsidRPr="006B417F" w:rsidRDefault="00B97CC9" w:rsidP="00B97CC9">
      <w:pPr>
        <w:widowControl/>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90" w:lineRule="atLeast"/>
        <w:rPr>
          <w:rFonts w:ascii="Arial" w:hAnsi="Arial" w:cs="Arial"/>
          <w:b/>
          <w:color w:val="auto"/>
        </w:rPr>
      </w:pPr>
      <w:r w:rsidRPr="006B417F">
        <w:rPr>
          <w:rFonts w:ascii="Arial" w:hAnsi="Arial" w:cs="Arial"/>
          <w:b/>
          <w:bCs/>
          <w:color w:val="auto"/>
        </w:rPr>
        <w:t>Build strong effective relationships with all our multidisciplinary colleagues</w:t>
      </w:r>
    </w:p>
    <w:p w14:paraId="27778254" w14:textId="77777777" w:rsidR="00B97CC9" w:rsidRPr="006B417F" w:rsidRDefault="00B97CC9" w:rsidP="00B97CC9">
      <w:pPr>
        <w:widowControl/>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90" w:lineRule="atLeast"/>
        <w:rPr>
          <w:rFonts w:ascii="Arial" w:hAnsi="Arial" w:cs="Arial"/>
          <w:b/>
          <w:color w:val="auto"/>
        </w:rPr>
      </w:pPr>
      <w:r w:rsidRPr="006B417F">
        <w:rPr>
          <w:rFonts w:ascii="Arial" w:hAnsi="Arial" w:cs="Arial"/>
          <w:b/>
          <w:bCs/>
          <w:color w:val="auto"/>
        </w:rPr>
        <w:t>Offer a curriculum that is creative, relevant, enterprising, exciting, motivating and reflects (pupils and students) individual preferences and needs</w:t>
      </w:r>
    </w:p>
    <w:p w14:paraId="2ECF87D0" w14:textId="77777777" w:rsidR="00B97CC9" w:rsidRPr="006B417F" w:rsidRDefault="00B97CC9" w:rsidP="00B97CC9">
      <w:pPr>
        <w:widowControl/>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90" w:lineRule="atLeast"/>
        <w:rPr>
          <w:rFonts w:ascii="Arial" w:hAnsi="Arial" w:cs="Arial"/>
          <w:b/>
          <w:color w:val="auto"/>
        </w:rPr>
      </w:pPr>
      <w:r w:rsidRPr="006B417F">
        <w:rPr>
          <w:rFonts w:ascii="Arial" w:hAnsi="Arial" w:cs="Arial"/>
          <w:b/>
          <w:bCs/>
          <w:color w:val="auto"/>
        </w:rPr>
        <w:t>Promote respect, well -being, ambition, confidence and self -esteem.</w:t>
      </w:r>
    </w:p>
    <w:p w14:paraId="6A9A1259" w14:textId="77777777" w:rsidR="00B97CC9" w:rsidRPr="006B417F" w:rsidRDefault="00B97CC9" w:rsidP="00B97CC9">
      <w:pPr>
        <w:widowControl/>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90" w:lineRule="atLeast"/>
        <w:rPr>
          <w:rFonts w:ascii="Arial" w:hAnsi="Arial" w:cs="Arial"/>
          <w:b/>
          <w:color w:val="auto"/>
        </w:rPr>
      </w:pPr>
      <w:r w:rsidRPr="006B417F">
        <w:rPr>
          <w:rFonts w:ascii="Arial" w:hAnsi="Arial" w:cs="Arial"/>
          <w:b/>
          <w:bCs/>
          <w:color w:val="auto"/>
        </w:rPr>
        <w:t>Develop independent living skills to equip students with knowledge and skills to support their future.</w:t>
      </w:r>
    </w:p>
    <w:p w14:paraId="33BECDBA" w14:textId="77777777" w:rsidR="00B97CC9" w:rsidRPr="006B417F" w:rsidRDefault="00B97CC9" w:rsidP="00B97CC9">
      <w:pPr>
        <w:widowControl/>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90" w:lineRule="atLeast"/>
        <w:rPr>
          <w:rFonts w:ascii="Arial" w:hAnsi="Arial" w:cs="Arial"/>
          <w:b/>
          <w:color w:val="auto"/>
        </w:rPr>
      </w:pPr>
      <w:r w:rsidRPr="006B417F">
        <w:rPr>
          <w:rFonts w:ascii="Arial" w:hAnsi="Arial" w:cs="Arial"/>
          <w:b/>
          <w:bCs/>
          <w:color w:val="auto"/>
        </w:rPr>
        <w:t>Ensure a successful transition to adulthood and life after school.</w:t>
      </w:r>
    </w:p>
    <w:p w14:paraId="39E739E7" w14:textId="77777777" w:rsidR="007F0AB2" w:rsidRPr="006B417F" w:rsidRDefault="00B97CC9" w:rsidP="001F60E0">
      <w:pPr>
        <w:widowControl/>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390" w:lineRule="atLeast"/>
        <w:rPr>
          <w:rFonts w:ascii="Arial" w:hAnsi="Arial" w:cs="Arial"/>
          <w:b/>
          <w:color w:val="auto"/>
        </w:rPr>
      </w:pPr>
      <w:r w:rsidRPr="006B417F">
        <w:rPr>
          <w:rFonts w:ascii="Arial" w:hAnsi="Arial" w:cs="Arial"/>
          <w:b/>
          <w:bCs/>
          <w:color w:val="auto"/>
        </w:rPr>
        <w:t>Support our students to develop a fulfilling role in society</w:t>
      </w:r>
      <w:r w:rsidRPr="006B417F">
        <w:rPr>
          <w:rFonts w:ascii="Arial" w:hAnsi="Arial" w:cs="Arial"/>
          <w:b/>
          <w:color w:val="auto"/>
        </w:rPr>
        <w:t> </w:t>
      </w:r>
    </w:p>
    <w:p w14:paraId="76A52AE1" w14:textId="561B9140" w:rsidR="00B85A6C" w:rsidRPr="006B417F" w:rsidRDefault="00B85A6C" w:rsidP="00A11D9D">
      <w:pPr>
        <w:widowControl/>
        <w:jc w:val="both"/>
        <w:rPr>
          <w:rFonts w:ascii="Arial" w:hAnsi="Arial" w:cs="Arial"/>
        </w:rPr>
      </w:pPr>
      <w:r w:rsidRPr="006B417F">
        <w:rPr>
          <w:rFonts w:ascii="Arial" w:hAnsi="Arial" w:cs="Arial"/>
        </w:rPr>
        <w:t>We offer fou</w:t>
      </w:r>
      <w:r w:rsidR="00B528ED" w:rsidRPr="006B417F">
        <w:rPr>
          <w:rFonts w:ascii="Arial" w:hAnsi="Arial" w:cs="Arial"/>
        </w:rPr>
        <w:t>r</w:t>
      </w:r>
      <w:r w:rsidR="00B97CC9" w:rsidRPr="006B417F">
        <w:rPr>
          <w:rFonts w:ascii="Arial" w:hAnsi="Arial" w:cs="Arial"/>
        </w:rPr>
        <w:t xml:space="preserve"> curriculum delivery </w:t>
      </w:r>
      <w:r w:rsidR="00B528ED" w:rsidRPr="006B417F">
        <w:rPr>
          <w:rFonts w:ascii="Arial" w:hAnsi="Arial" w:cs="Arial"/>
        </w:rPr>
        <w:t>pathways</w:t>
      </w:r>
      <w:r w:rsidR="00523CF6">
        <w:rPr>
          <w:rFonts w:ascii="Arial" w:hAnsi="Arial" w:cs="Arial"/>
        </w:rPr>
        <w:t xml:space="preserve"> (stage</w:t>
      </w:r>
      <w:r w:rsidR="009A5572">
        <w:rPr>
          <w:rFonts w:ascii="Arial" w:hAnsi="Arial" w:cs="Arial"/>
        </w:rPr>
        <w:t>,</w:t>
      </w:r>
      <w:r w:rsidR="00523CF6">
        <w:rPr>
          <w:rFonts w:ascii="Arial" w:hAnsi="Arial" w:cs="Arial"/>
        </w:rPr>
        <w:t xml:space="preserve"> not </w:t>
      </w:r>
      <w:r w:rsidR="006C3646">
        <w:rPr>
          <w:rFonts w:ascii="Arial" w:hAnsi="Arial" w:cs="Arial"/>
        </w:rPr>
        <w:t xml:space="preserve">necessarily </w:t>
      </w:r>
      <w:r w:rsidR="00523CF6">
        <w:rPr>
          <w:rFonts w:ascii="Arial" w:hAnsi="Arial" w:cs="Arial"/>
        </w:rPr>
        <w:t>age related)</w:t>
      </w:r>
      <w:r w:rsidR="00B12B7E" w:rsidRPr="006B417F">
        <w:rPr>
          <w:rFonts w:ascii="Arial" w:hAnsi="Arial" w:cs="Arial"/>
        </w:rPr>
        <w:t>, using a creative and thematic approach</w:t>
      </w:r>
      <w:r w:rsidR="00B528ED" w:rsidRPr="006B417F">
        <w:rPr>
          <w:rFonts w:ascii="Arial" w:hAnsi="Arial" w:cs="Arial"/>
        </w:rPr>
        <w:t xml:space="preserve">- </w:t>
      </w:r>
      <w:r w:rsidR="00E64E76" w:rsidRPr="006B417F">
        <w:rPr>
          <w:rFonts w:ascii="Arial" w:hAnsi="Arial" w:cs="Arial"/>
        </w:rPr>
        <w:t>Willow</w:t>
      </w:r>
      <w:r w:rsidR="00B528ED" w:rsidRPr="006B417F">
        <w:rPr>
          <w:rFonts w:ascii="Arial" w:hAnsi="Arial" w:cs="Arial"/>
        </w:rPr>
        <w:t>-pre-formal</w:t>
      </w:r>
      <w:r w:rsidR="00E64E76" w:rsidRPr="006B417F">
        <w:rPr>
          <w:rFonts w:ascii="Arial" w:hAnsi="Arial" w:cs="Arial"/>
        </w:rPr>
        <w:t xml:space="preserve"> for our students with PMLD</w:t>
      </w:r>
      <w:r w:rsidR="00B528ED" w:rsidRPr="006B417F">
        <w:rPr>
          <w:rFonts w:ascii="Arial" w:hAnsi="Arial" w:cs="Arial"/>
        </w:rPr>
        <w:t>: Ivy- semi-formal:</w:t>
      </w:r>
      <w:r w:rsidR="00523CF6">
        <w:rPr>
          <w:rFonts w:ascii="Arial" w:hAnsi="Arial" w:cs="Arial"/>
        </w:rPr>
        <w:t xml:space="preserve"> </w:t>
      </w:r>
      <w:r w:rsidR="00E64E76" w:rsidRPr="006B417F">
        <w:rPr>
          <w:rFonts w:ascii="Arial" w:hAnsi="Arial" w:cs="Arial"/>
        </w:rPr>
        <w:t>Hazel</w:t>
      </w:r>
      <w:r w:rsidR="00B528ED" w:rsidRPr="006B417F">
        <w:rPr>
          <w:rFonts w:ascii="Arial" w:hAnsi="Arial" w:cs="Arial"/>
        </w:rPr>
        <w:t xml:space="preserve"> – formal </w:t>
      </w:r>
      <w:r w:rsidRPr="006B417F">
        <w:rPr>
          <w:rFonts w:ascii="Arial" w:hAnsi="Arial" w:cs="Arial"/>
        </w:rPr>
        <w:t xml:space="preserve">and Elder- Post 16 – </w:t>
      </w:r>
      <w:r w:rsidR="00FA3F79" w:rsidRPr="006B417F">
        <w:rPr>
          <w:rFonts w:ascii="Arial" w:hAnsi="Arial" w:cs="Arial"/>
        </w:rPr>
        <w:t>functional based curriculum focused on the adult outcomes- Life Skills</w:t>
      </w:r>
      <w:r w:rsidR="00B500F8">
        <w:rPr>
          <w:rFonts w:ascii="Arial" w:hAnsi="Arial" w:cs="Arial"/>
        </w:rPr>
        <w:t xml:space="preserve"> (towards employment)</w:t>
      </w:r>
      <w:r w:rsidR="00FA3F79" w:rsidRPr="006B417F">
        <w:rPr>
          <w:rFonts w:ascii="Arial" w:hAnsi="Arial" w:cs="Arial"/>
        </w:rPr>
        <w:t>, Community, Independence and Good Health.</w:t>
      </w:r>
    </w:p>
    <w:p w14:paraId="396B0362" w14:textId="77777777" w:rsidR="00E64E76" w:rsidRPr="006B417F" w:rsidRDefault="00E64E76" w:rsidP="00A11D9D">
      <w:pPr>
        <w:widowControl/>
        <w:jc w:val="both"/>
        <w:rPr>
          <w:rFonts w:ascii="Arial" w:hAnsi="Arial" w:cs="Arial"/>
        </w:rPr>
      </w:pPr>
    </w:p>
    <w:p w14:paraId="596D9400" w14:textId="7E8E0E50" w:rsidR="004F7388" w:rsidRPr="006B417F" w:rsidRDefault="004F7388" w:rsidP="00A11D9D">
      <w:pPr>
        <w:widowControl/>
        <w:jc w:val="both"/>
        <w:rPr>
          <w:rFonts w:ascii="Arial" w:hAnsi="Arial" w:cs="Arial"/>
        </w:rPr>
      </w:pPr>
      <w:r w:rsidRPr="006B417F">
        <w:rPr>
          <w:rFonts w:ascii="Arial" w:hAnsi="Arial" w:cs="Arial"/>
        </w:rPr>
        <w:t xml:space="preserve">Our curriculum is </w:t>
      </w:r>
      <w:r w:rsidR="00E64E76" w:rsidRPr="006B417F">
        <w:rPr>
          <w:rFonts w:ascii="Arial" w:hAnsi="Arial" w:cs="Arial"/>
        </w:rPr>
        <w:t>underpinned and driven by our commitment to promoting communication, functionality, independence and wellbeing</w:t>
      </w:r>
      <w:r w:rsidR="00523CF6">
        <w:rPr>
          <w:rFonts w:ascii="Arial" w:hAnsi="Arial" w:cs="Arial"/>
        </w:rPr>
        <w:t xml:space="preserve"> (physical/mental/emotional)</w:t>
      </w:r>
      <w:r w:rsidR="00E64E76" w:rsidRPr="006B417F">
        <w:rPr>
          <w:rFonts w:ascii="Arial" w:hAnsi="Arial" w:cs="Arial"/>
        </w:rPr>
        <w:t>. The centre of our curriculum encompasses the four areas of Preparing for Adulthood and is at the heart of our teaching for our pupils.</w:t>
      </w:r>
    </w:p>
    <w:p w14:paraId="5BD3B630" w14:textId="77777777" w:rsidR="00CF403D" w:rsidRPr="006B417F" w:rsidRDefault="00CF403D" w:rsidP="00CF403D">
      <w:pPr>
        <w:jc w:val="both"/>
        <w:rPr>
          <w:rFonts w:ascii="Arial" w:hAnsi="Arial"/>
          <w:color w:val="0A0000"/>
        </w:rPr>
      </w:pPr>
    </w:p>
    <w:p w14:paraId="640148BF" w14:textId="77777777" w:rsidR="00CF403D" w:rsidRPr="006B417F" w:rsidRDefault="00D24AF3" w:rsidP="00CF403D">
      <w:pPr>
        <w:jc w:val="both"/>
        <w:rPr>
          <w:rFonts w:ascii="Arial" w:hAnsi="Arial"/>
          <w:b/>
          <w:bCs/>
          <w:shd w:val="clear" w:color="auto" w:fill="FFFFFF"/>
        </w:rPr>
      </w:pPr>
      <w:bookmarkStart w:id="0" w:name="Delivery"/>
      <w:r w:rsidRPr="006B417F">
        <w:rPr>
          <w:rFonts w:ascii="Arial" w:hAnsi="Arial"/>
          <w:b/>
          <w:bCs/>
          <w:shd w:val="clear" w:color="auto" w:fill="FFFFFF"/>
        </w:rPr>
        <w:t>Implementation</w:t>
      </w:r>
      <w:r w:rsidR="00CF403D" w:rsidRPr="006B417F">
        <w:rPr>
          <w:rFonts w:ascii="Arial" w:hAnsi="Arial"/>
          <w:b/>
          <w:bCs/>
          <w:shd w:val="clear" w:color="auto" w:fill="FFFFFF"/>
        </w:rPr>
        <w:t>:</w:t>
      </w:r>
      <w:bookmarkEnd w:id="0"/>
    </w:p>
    <w:p w14:paraId="2050A426" w14:textId="77777777" w:rsidR="00D16EB2" w:rsidRPr="006B417F" w:rsidRDefault="00D16EB2" w:rsidP="00D16EB2">
      <w:pPr>
        <w:jc w:val="both"/>
        <w:rPr>
          <w:rFonts w:ascii="Arial" w:eastAsia="Arial" w:hAnsi="Arial" w:cs="Arial"/>
        </w:rPr>
      </w:pPr>
    </w:p>
    <w:p w14:paraId="50B61AB3" w14:textId="77777777" w:rsidR="00E64E76" w:rsidRPr="006B417F" w:rsidRDefault="00D16EB2" w:rsidP="00D16EB2">
      <w:pPr>
        <w:jc w:val="both"/>
        <w:rPr>
          <w:rFonts w:ascii="Arial" w:hAnsi="Arial"/>
        </w:rPr>
      </w:pPr>
      <w:r w:rsidRPr="006B417F">
        <w:rPr>
          <w:rFonts w:ascii="Arial" w:hAnsi="Arial"/>
        </w:rPr>
        <w:t xml:space="preserve">The curriculum is over a </w:t>
      </w:r>
      <w:r w:rsidR="00720BB4" w:rsidRPr="006B417F">
        <w:rPr>
          <w:rFonts w:ascii="Arial" w:hAnsi="Arial"/>
        </w:rPr>
        <w:t>5-year</w:t>
      </w:r>
      <w:r w:rsidRPr="006B417F">
        <w:rPr>
          <w:rFonts w:ascii="Arial" w:hAnsi="Arial"/>
        </w:rPr>
        <w:t xml:space="preserve"> </w:t>
      </w:r>
      <w:r w:rsidR="004F7388" w:rsidRPr="006B417F">
        <w:rPr>
          <w:rFonts w:ascii="Arial" w:hAnsi="Arial"/>
        </w:rPr>
        <w:t xml:space="preserve">thematic </w:t>
      </w:r>
      <w:r w:rsidRPr="006B417F">
        <w:rPr>
          <w:rFonts w:ascii="Arial" w:hAnsi="Arial"/>
        </w:rPr>
        <w:t>cycle at Key Stage 3 an</w:t>
      </w:r>
      <w:r w:rsidR="004F7388" w:rsidRPr="006B417F">
        <w:rPr>
          <w:rFonts w:ascii="Arial" w:hAnsi="Arial"/>
        </w:rPr>
        <w:t>d</w:t>
      </w:r>
      <w:r w:rsidRPr="006B417F">
        <w:rPr>
          <w:rFonts w:ascii="Arial" w:hAnsi="Arial"/>
        </w:rPr>
        <w:t xml:space="preserve"> 4. </w:t>
      </w:r>
      <w:r w:rsidR="00E64E76" w:rsidRPr="006B417F">
        <w:rPr>
          <w:rFonts w:ascii="Arial" w:hAnsi="Arial"/>
        </w:rPr>
        <w:t xml:space="preserve">This </w:t>
      </w:r>
      <w:r w:rsidR="00DD798C" w:rsidRPr="006B417F">
        <w:rPr>
          <w:rFonts w:ascii="Arial" w:hAnsi="Arial"/>
        </w:rPr>
        <w:t xml:space="preserve">is split into 7 areas of learning which provides a broad range of experiences and build up on their knowledge of the world around them linking to SMSC and British Values. The curriculum covers all the DfE national Curriculum Statutory requirements. </w:t>
      </w:r>
    </w:p>
    <w:p w14:paraId="556AE0EC" w14:textId="77777777" w:rsidR="00E64E76" w:rsidRDefault="00E64E76" w:rsidP="00D16EB2">
      <w:pPr>
        <w:jc w:val="both"/>
        <w:rPr>
          <w:rFonts w:ascii="Arial" w:hAnsi="Arial"/>
        </w:rPr>
      </w:pPr>
    </w:p>
    <w:p w14:paraId="6867B8B7" w14:textId="7C65A880" w:rsidR="006348DC" w:rsidRDefault="006348DC" w:rsidP="00D16EB2">
      <w:pPr>
        <w:jc w:val="both"/>
        <w:rPr>
          <w:rFonts w:ascii="Arial" w:hAnsi="Arial"/>
        </w:rPr>
      </w:pPr>
      <w:r>
        <w:rPr>
          <w:rFonts w:ascii="Arial" w:hAnsi="Arial"/>
        </w:rPr>
        <w:t>For some students</w:t>
      </w:r>
      <w:r w:rsidR="00122735">
        <w:rPr>
          <w:rFonts w:ascii="Arial" w:hAnsi="Arial"/>
        </w:rPr>
        <w:t xml:space="preserve"> with more complex or sensory needs the</w:t>
      </w:r>
      <w:r>
        <w:rPr>
          <w:rFonts w:ascii="Arial" w:hAnsi="Arial"/>
        </w:rPr>
        <w:t xml:space="preserve"> therapies play an important part of them being able to access the curriculum; these students will take part in hydrotherapy, rebound therapy, </w:t>
      </w:r>
      <w:r w:rsidR="00122735">
        <w:rPr>
          <w:rFonts w:ascii="Arial" w:hAnsi="Arial"/>
        </w:rPr>
        <w:t>use may sensory equipment such as the bounce balls and attention autism strategies.  These approaches help engage and motivate our pupils and form part of the learning in themselves.</w:t>
      </w:r>
      <w:r w:rsidR="006C3646">
        <w:rPr>
          <w:rFonts w:ascii="Arial" w:hAnsi="Arial"/>
        </w:rPr>
        <w:t xml:space="preserve">  Pupils have access to Physiotherapy and Speech and Language Therapy as needed.  </w:t>
      </w:r>
    </w:p>
    <w:p w14:paraId="78897970" w14:textId="77777777" w:rsidR="00477D15" w:rsidRDefault="00477D15" w:rsidP="00477D15">
      <w:pPr>
        <w:rPr>
          <w:rFonts w:ascii="Arial" w:hAnsi="Arial"/>
        </w:rPr>
      </w:pPr>
    </w:p>
    <w:p w14:paraId="299E4426" w14:textId="6E276639" w:rsidR="00477D15" w:rsidRPr="006B417F" w:rsidRDefault="00477D15" w:rsidP="00477D15">
      <w:pPr>
        <w:rPr>
          <w:rFonts w:ascii="Arial" w:hAnsi="Arial"/>
        </w:rPr>
      </w:pPr>
      <w:r w:rsidRPr="006B417F">
        <w:rPr>
          <w:rFonts w:ascii="Arial" w:hAnsi="Arial"/>
        </w:rPr>
        <w:t>At Post 16 greater emphasis is placed upon functionality</w:t>
      </w:r>
      <w:r>
        <w:rPr>
          <w:rFonts w:ascii="Arial" w:hAnsi="Arial"/>
        </w:rPr>
        <w:t>, independence</w:t>
      </w:r>
      <w:r w:rsidRPr="006B417F">
        <w:rPr>
          <w:rFonts w:ascii="Arial" w:hAnsi="Arial"/>
        </w:rPr>
        <w:t xml:space="preserve"> and preparing </w:t>
      </w:r>
      <w:r w:rsidRPr="006B417F">
        <w:rPr>
          <w:rFonts w:ascii="Arial" w:hAnsi="Arial"/>
        </w:rPr>
        <w:lastRenderedPageBreak/>
        <w:t>students for their adult life.</w:t>
      </w:r>
      <w:r w:rsidRPr="006B417F">
        <w:rPr>
          <w:rFonts w:ascii="Arial" w:hAnsi="Arial"/>
          <w:color w:val="FF0000"/>
          <w:u w:color="FF0000"/>
        </w:rPr>
        <w:t xml:space="preserve"> </w:t>
      </w:r>
      <w:r w:rsidRPr="006B417F">
        <w:rPr>
          <w:rFonts w:ascii="Arial" w:hAnsi="Arial"/>
        </w:rPr>
        <w:t xml:space="preserve">The independent application of existing skills and knowledge gained in Key Stages 3 and 4 are seen as being as important as the acquisition of new knowledge and skills. </w:t>
      </w:r>
      <w:r>
        <w:rPr>
          <w:rFonts w:ascii="Arial" w:hAnsi="Arial"/>
        </w:rPr>
        <w:t xml:space="preserve">For some students, there is a greater emphasis on preparing them for the world of work and developing employment skills through our own school café and external work experience opportunities in Year 13.  </w:t>
      </w:r>
      <w:r w:rsidRPr="006B417F">
        <w:rPr>
          <w:rFonts w:ascii="Arial" w:hAnsi="Arial"/>
        </w:rPr>
        <w:t>Core subjects</w:t>
      </w:r>
      <w:r>
        <w:rPr>
          <w:rFonts w:ascii="Arial" w:hAnsi="Arial"/>
        </w:rPr>
        <w:t xml:space="preserve"> and</w:t>
      </w:r>
      <w:r w:rsidRPr="006B417F">
        <w:rPr>
          <w:rFonts w:ascii="Arial" w:hAnsi="Arial"/>
        </w:rPr>
        <w:t xml:space="preserve"> </w:t>
      </w:r>
      <w:r>
        <w:rPr>
          <w:rFonts w:ascii="Arial" w:hAnsi="Arial"/>
        </w:rPr>
        <w:t>PSHE are still important, but there is a greater emphasis on being out in the community and they can take part in</w:t>
      </w:r>
      <w:r w:rsidRPr="006B417F">
        <w:rPr>
          <w:rFonts w:ascii="Arial" w:hAnsi="Arial"/>
        </w:rPr>
        <w:t xml:space="preserve"> creative and cultural learning </w:t>
      </w:r>
      <w:r>
        <w:rPr>
          <w:rFonts w:ascii="Arial" w:hAnsi="Arial"/>
        </w:rPr>
        <w:t xml:space="preserve">through arts projects and social clubs. </w:t>
      </w:r>
    </w:p>
    <w:p w14:paraId="37A91F6D" w14:textId="77777777" w:rsidR="00477D15" w:rsidRPr="006B417F" w:rsidRDefault="00477D15" w:rsidP="00477D15"/>
    <w:p w14:paraId="6C2A30C7" w14:textId="77777777" w:rsidR="00477D15" w:rsidRPr="006B417F" w:rsidRDefault="00477D15" w:rsidP="00D16EB2">
      <w:pPr>
        <w:jc w:val="both"/>
        <w:rPr>
          <w:rFonts w:ascii="Arial" w:hAnsi="Arial"/>
        </w:rPr>
      </w:pPr>
    </w:p>
    <w:p w14:paraId="18BAF364" w14:textId="77DE9233" w:rsidR="00B12B7E" w:rsidRDefault="00B12B7E" w:rsidP="00B12B7E">
      <w:pPr>
        <w:rPr>
          <w:rFonts w:ascii="Arial" w:hAnsi="Arial"/>
          <w:b/>
          <w:bCs/>
        </w:rPr>
      </w:pPr>
      <w:r w:rsidRPr="006B417F">
        <w:rPr>
          <w:rFonts w:ascii="Arial" w:hAnsi="Arial"/>
          <w:b/>
          <w:bCs/>
        </w:rPr>
        <w:t>Impact</w:t>
      </w:r>
    </w:p>
    <w:p w14:paraId="08D4B848" w14:textId="77777777" w:rsidR="00122735" w:rsidRDefault="00122735" w:rsidP="00B12B7E">
      <w:pPr>
        <w:rPr>
          <w:rFonts w:ascii="Arial" w:hAnsi="Arial"/>
          <w:b/>
          <w:bCs/>
        </w:rPr>
      </w:pPr>
    </w:p>
    <w:p w14:paraId="72B118A0" w14:textId="0B45DAE8" w:rsidR="00122735" w:rsidRPr="006B417F" w:rsidRDefault="00122735" w:rsidP="00122735">
      <w:pPr>
        <w:jc w:val="both"/>
        <w:rPr>
          <w:rFonts w:ascii="Arial" w:hAnsi="Arial"/>
        </w:rPr>
      </w:pPr>
      <w:r w:rsidRPr="006B417F">
        <w:rPr>
          <w:rFonts w:ascii="Arial" w:hAnsi="Arial"/>
        </w:rPr>
        <w:t xml:space="preserve">Across the school Earwig is </w:t>
      </w:r>
      <w:r w:rsidR="009A5572">
        <w:rPr>
          <w:rFonts w:ascii="Arial" w:hAnsi="Arial"/>
        </w:rPr>
        <w:t xml:space="preserve">an electronic system </w:t>
      </w:r>
      <w:r w:rsidRPr="006B417F">
        <w:rPr>
          <w:rFonts w:ascii="Arial" w:hAnsi="Arial"/>
        </w:rPr>
        <w:t>used to record student’s progress and journey of learning using ‘I can’ statements</w:t>
      </w:r>
      <w:r w:rsidR="009A5572">
        <w:rPr>
          <w:rFonts w:ascii="Arial" w:hAnsi="Arial"/>
        </w:rPr>
        <w:t>, including video evidence.  For some students the</w:t>
      </w:r>
      <w:r>
        <w:rPr>
          <w:rFonts w:ascii="Arial" w:hAnsi="Arial"/>
        </w:rPr>
        <w:t xml:space="preserve"> Engagement Profile</w:t>
      </w:r>
      <w:r w:rsidR="009A5572">
        <w:rPr>
          <w:rFonts w:ascii="Arial" w:hAnsi="Arial"/>
        </w:rPr>
        <w:t xml:space="preserve"> is a more useful</w:t>
      </w:r>
      <w:r>
        <w:rPr>
          <w:rFonts w:ascii="Arial" w:hAnsi="Arial"/>
        </w:rPr>
        <w:t xml:space="preserve"> </w:t>
      </w:r>
      <w:r w:rsidR="009A5572">
        <w:rPr>
          <w:rFonts w:ascii="Arial" w:hAnsi="Arial"/>
        </w:rPr>
        <w:t xml:space="preserve">tool </w:t>
      </w:r>
      <w:r>
        <w:rPr>
          <w:rFonts w:ascii="Arial" w:hAnsi="Arial"/>
        </w:rPr>
        <w:t>as well as detailed case stud</w:t>
      </w:r>
      <w:r w:rsidR="009A5572">
        <w:rPr>
          <w:rFonts w:ascii="Arial" w:hAnsi="Arial"/>
        </w:rPr>
        <w:t>y discussions</w:t>
      </w:r>
      <w:r>
        <w:rPr>
          <w:rFonts w:ascii="Arial" w:hAnsi="Arial"/>
        </w:rPr>
        <w:t xml:space="preserve"> </w:t>
      </w:r>
      <w:r w:rsidR="00477D15">
        <w:rPr>
          <w:rFonts w:ascii="Arial" w:hAnsi="Arial"/>
        </w:rPr>
        <w:t xml:space="preserve">reviewed every term </w:t>
      </w:r>
      <w:r>
        <w:rPr>
          <w:rFonts w:ascii="Arial" w:hAnsi="Arial"/>
        </w:rPr>
        <w:t>making the learning bespoke for each student</w:t>
      </w:r>
      <w:r w:rsidRPr="006B417F">
        <w:rPr>
          <w:rFonts w:ascii="Arial" w:hAnsi="Arial"/>
        </w:rPr>
        <w:t>.</w:t>
      </w:r>
    </w:p>
    <w:p w14:paraId="30B38990" w14:textId="77777777" w:rsidR="00122735" w:rsidRPr="006B417F" w:rsidRDefault="00122735" w:rsidP="00B12B7E">
      <w:pPr>
        <w:rPr>
          <w:rFonts w:ascii="Arial" w:hAnsi="Arial"/>
          <w:b/>
          <w:bCs/>
        </w:rPr>
      </w:pPr>
    </w:p>
    <w:p w14:paraId="2B5FEAFD" w14:textId="77777777" w:rsidR="00ED765D" w:rsidRPr="006B417F" w:rsidRDefault="00ED765D" w:rsidP="00ED765D">
      <w:pPr>
        <w:pStyle w:val="NoSpacing"/>
        <w:rPr>
          <w:rFonts w:cs="Arial"/>
          <w:szCs w:val="24"/>
        </w:rPr>
      </w:pPr>
      <w:r w:rsidRPr="006B417F">
        <w:rPr>
          <w:rFonts w:cs="Arial"/>
          <w:szCs w:val="24"/>
        </w:rPr>
        <w:t xml:space="preserve">We are ambitious for our students and value the ultimate goal of employment and independent living, </w:t>
      </w:r>
      <w:r w:rsidR="00720BB4" w:rsidRPr="006B417F">
        <w:rPr>
          <w:rFonts w:cs="Arial"/>
          <w:szCs w:val="24"/>
        </w:rPr>
        <w:t>acknowledging that</w:t>
      </w:r>
      <w:r w:rsidRPr="006B417F">
        <w:rPr>
          <w:rFonts w:cs="Arial"/>
          <w:szCs w:val="24"/>
        </w:rPr>
        <w:t xml:space="preserve"> this is likely to require some level of support for most.</w:t>
      </w:r>
    </w:p>
    <w:p w14:paraId="19C6BF28" w14:textId="77777777" w:rsidR="00ED765D" w:rsidRPr="006B417F" w:rsidRDefault="00ED765D" w:rsidP="00ED765D"/>
    <w:p w14:paraId="78A033CD" w14:textId="77777777" w:rsidR="00ED765D" w:rsidRPr="006B417F" w:rsidRDefault="00ED765D" w:rsidP="00ED765D">
      <w:pPr>
        <w:pStyle w:val="NoSpacing"/>
        <w:rPr>
          <w:szCs w:val="24"/>
        </w:rPr>
      </w:pPr>
      <w:r w:rsidRPr="006B417F">
        <w:rPr>
          <w:szCs w:val="24"/>
        </w:rPr>
        <w:t>We work to a CAPABILITY model - we identify strengths and try and build on what they can do.</w:t>
      </w:r>
    </w:p>
    <w:p w14:paraId="34F02A3F" w14:textId="77777777" w:rsidR="00ED765D" w:rsidRPr="006B417F" w:rsidRDefault="00ED765D" w:rsidP="00ED765D">
      <w:pPr>
        <w:pStyle w:val="NoSpacing"/>
        <w:rPr>
          <w:szCs w:val="24"/>
        </w:rPr>
      </w:pPr>
      <w:r w:rsidRPr="006B417F">
        <w:rPr>
          <w:szCs w:val="24"/>
        </w:rPr>
        <w:t xml:space="preserve">In short – </w:t>
      </w:r>
    </w:p>
    <w:p w14:paraId="7C918694" w14:textId="77777777" w:rsidR="00ED765D" w:rsidRPr="006B417F" w:rsidRDefault="00ED765D" w:rsidP="00ED765D">
      <w:pPr>
        <w:pStyle w:val="NoSpacing"/>
        <w:rPr>
          <w:rFonts w:cs="Arial"/>
          <w:color w:val="00B050"/>
          <w:szCs w:val="24"/>
        </w:rPr>
      </w:pPr>
      <w:r w:rsidRPr="006B417F">
        <w:rPr>
          <w:rFonts w:cs="Arial"/>
          <w:szCs w:val="24"/>
        </w:rPr>
        <w:t>Promote</w:t>
      </w:r>
      <w:r w:rsidRPr="006B417F">
        <w:rPr>
          <w:rFonts w:cs="Arial"/>
          <w:szCs w:val="24"/>
        </w:rPr>
        <w:tab/>
      </w:r>
      <w:r w:rsidRPr="006B417F">
        <w:rPr>
          <w:rFonts w:cs="Arial"/>
          <w:szCs w:val="24"/>
        </w:rPr>
        <w:tab/>
      </w:r>
      <w:r w:rsidRPr="006B417F">
        <w:rPr>
          <w:rFonts w:cs="Arial"/>
          <w:color w:val="00B050"/>
          <w:szCs w:val="24"/>
        </w:rPr>
        <w:t>INDEPENDENCE</w:t>
      </w:r>
    </w:p>
    <w:p w14:paraId="75E4D7D8" w14:textId="77777777" w:rsidR="00ED765D" w:rsidRPr="006B417F" w:rsidRDefault="00ED765D" w:rsidP="00ED765D">
      <w:pPr>
        <w:pStyle w:val="NoSpacing"/>
        <w:rPr>
          <w:rFonts w:cs="Arial"/>
          <w:color w:val="00B050"/>
          <w:szCs w:val="24"/>
        </w:rPr>
      </w:pPr>
      <w:r w:rsidRPr="006B417F">
        <w:rPr>
          <w:rFonts w:cs="Arial"/>
          <w:szCs w:val="24"/>
        </w:rPr>
        <w:t>Provide</w:t>
      </w:r>
      <w:r w:rsidRPr="006B417F">
        <w:rPr>
          <w:rFonts w:cs="Arial"/>
          <w:szCs w:val="24"/>
        </w:rPr>
        <w:tab/>
      </w:r>
      <w:r w:rsidRPr="006B417F">
        <w:rPr>
          <w:rFonts w:cs="Arial"/>
          <w:szCs w:val="24"/>
        </w:rPr>
        <w:tab/>
      </w:r>
      <w:r w:rsidRPr="006B417F">
        <w:rPr>
          <w:rFonts w:cs="Arial"/>
          <w:color w:val="00B050"/>
          <w:szCs w:val="24"/>
        </w:rPr>
        <w:t>CHALLENGE</w:t>
      </w:r>
    </w:p>
    <w:p w14:paraId="673971E0" w14:textId="77777777" w:rsidR="00ED765D" w:rsidRPr="006B417F" w:rsidRDefault="00ED765D" w:rsidP="00ED765D">
      <w:pPr>
        <w:pStyle w:val="NoSpacing"/>
        <w:rPr>
          <w:rFonts w:cs="Arial"/>
          <w:color w:val="000000"/>
          <w:szCs w:val="24"/>
        </w:rPr>
      </w:pPr>
      <w:r w:rsidRPr="006B417F">
        <w:rPr>
          <w:rFonts w:cs="Arial"/>
          <w:szCs w:val="24"/>
        </w:rPr>
        <w:t xml:space="preserve">Develop </w:t>
      </w:r>
      <w:r w:rsidRPr="006B417F">
        <w:rPr>
          <w:rFonts w:cs="Arial"/>
          <w:szCs w:val="24"/>
        </w:rPr>
        <w:tab/>
      </w:r>
      <w:r w:rsidRPr="006B417F">
        <w:rPr>
          <w:rFonts w:cs="Arial"/>
          <w:szCs w:val="24"/>
        </w:rPr>
        <w:tab/>
      </w:r>
      <w:r w:rsidRPr="006B417F">
        <w:rPr>
          <w:rFonts w:cs="Arial"/>
          <w:color w:val="00B050"/>
          <w:szCs w:val="24"/>
        </w:rPr>
        <w:t>A WORK ETHIC</w:t>
      </w:r>
    </w:p>
    <w:p w14:paraId="21D29AAF" w14:textId="77777777" w:rsidR="00ED765D" w:rsidRPr="006B417F" w:rsidRDefault="00ED765D" w:rsidP="00ED765D">
      <w:pPr>
        <w:pStyle w:val="NoSpacing"/>
        <w:rPr>
          <w:rFonts w:cs="Arial"/>
          <w:color w:val="000000"/>
          <w:szCs w:val="24"/>
        </w:rPr>
      </w:pPr>
      <w:r w:rsidRPr="006B417F">
        <w:rPr>
          <w:rFonts w:cs="Arial"/>
          <w:szCs w:val="24"/>
        </w:rPr>
        <w:t xml:space="preserve">Enable </w:t>
      </w:r>
      <w:r w:rsidRPr="006B417F">
        <w:rPr>
          <w:rFonts w:cs="Arial"/>
          <w:szCs w:val="24"/>
        </w:rPr>
        <w:tab/>
      </w:r>
      <w:r w:rsidRPr="006B417F">
        <w:rPr>
          <w:rFonts w:cs="Arial"/>
          <w:szCs w:val="24"/>
        </w:rPr>
        <w:tab/>
      </w:r>
      <w:r w:rsidRPr="006B417F">
        <w:rPr>
          <w:rFonts w:cs="Arial"/>
          <w:color w:val="00B050"/>
          <w:szCs w:val="24"/>
        </w:rPr>
        <w:t>COMMUNICATION</w:t>
      </w:r>
    </w:p>
    <w:p w14:paraId="2784EC2A" w14:textId="77777777" w:rsidR="00ED765D" w:rsidRPr="006B417F" w:rsidRDefault="00ED765D" w:rsidP="00ED765D">
      <w:pPr>
        <w:pStyle w:val="NoSpacing"/>
        <w:rPr>
          <w:rFonts w:cs="Arial"/>
          <w:szCs w:val="24"/>
        </w:rPr>
      </w:pPr>
      <w:r w:rsidRPr="006B417F">
        <w:rPr>
          <w:rFonts w:cs="Arial"/>
          <w:szCs w:val="24"/>
        </w:rPr>
        <w:t>Increase</w:t>
      </w:r>
      <w:r w:rsidRPr="006B417F">
        <w:rPr>
          <w:rFonts w:cs="Arial"/>
          <w:szCs w:val="24"/>
        </w:rPr>
        <w:tab/>
      </w:r>
      <w:r w:rsidRPr="006B417F">
        <w:rPr>
          <w:rFonts w:cs="Arial"/>
          <w:szCs w:val="24"/>
        </w:rPr>
        <w:tab/>
      </w:r>
      <w:r w:rsidRPr="006B417F">
        <w:rPr>
          <w:rFonts w:cs="Arial"/>
          <w:color w:val="00B050"/>
          <w:szCs w:val="24"/>
        </w:rPr>
        <w:t>CONFIDENCE/SELF ESTEEM</w:t>
      </w:r>
    </w:p>
    <w:p w14:paraId="3164D0C4" w14:textId="77777777" w:rsidR="00ED765D" w:rsidRPr="006B417F" w:rsidRDefault="00ED765D" w:rsidP="00ED765D">
      <w:pPr>
        <w:pStyle w:val="NoSpacing"/>
        <w:rPr>
          <w:rFonts w:cs="Arial"/>
          <w:szCs w:val="24"/>
        </w:rPr>
      </w:pPr>
      <w:r w:rsidRPr="006B417F">
        <w:rPr>
          <w:rFonts w:cs="Arial"/>
          <w:szCs w:val="24"/>
        </w:rPr>
        <w:t>Inspire</w:t>
      </w:r>
      <w:r w:rsidRPr="006B417F">
        <w:rPr>
          <w:rFonts w:cs="Arial"/>
          <w:szCs w:val="24"/>
        </w:rPr>
        <w:tab/>
      </w:r>
      <w:r w:rsidRPr="006B417F">
        <w:rPr>
          <w:rFonts w:cs="Arial"/>
          <w:szCs w:val="24"/>
        </w:rPr>
        <w:tab/>
      </w:r>
      <w:r w:rsidRPr="006B417F">
        <w:rPr>
          <w:rFonts w:cs="Arial"/>
          <w:color w:val="00B050"/>
          <w:szCs w:val="24"/>
        </w:rPr>
        <w:t>ENGAGEMENT with the COMMUNITY</w:t>
      </w:r>
    </w:p>
    <w:p w14:paraId="03A9A9F3" w14:textId="77777777" w:rsidR="00ED765D" w:rsidRPr="006B417F" w:rsidRDefault="00ED765D" w:rsidP="00ED765D">
      <w:pPr>
        <w:pStyle w:val="NoSpacing"/>
        <w:rPr>
          <w:rFonts w:cs="Arial"/>
          <w:szCs w:val="24"/>
        </w:rPr>
      </w:pPr>
      <w:r w:rsidRPr="006B417F">
        <w:rPr>
          <w:rFonts w:cs="Arial"/>
          <w:szCs w:val="24"/>
        </w:rPr>
        <w:t>Support</w:t>
      </w:r>
      <w:r w:rsidRPr="006B417F">
        <w:rPr>
          <w:rFonts w:cs="Arial"/>
          <w:szCs w:val="24"/>
        </w:rPr>
        <w:tab/>
      </w:r>
      <w:r w:rsidRPr="006B417F">
        <w:rPr>
          <w:rFonts w:cs="Arial"/>
          <w:szCs w:val="24"/>
        </w:rPr>
        <w:tab/>
      </w:r>
      <w:r w:rsidRPr="006B417F">
        <w:rPr>
          <w:rFonts w:cs="Arial"/>
          <w:color w:val="00B050"/>
          <w:szCs w:val="24"/>
        </w:rPr>
        <w:t>TRANSITION to ADULTHOOD</w:t>
      </w:r>
    </w:p>
    <w:p w14:paraId="1EE99257" w14:textId="77777777" w:rsidR="00BB25E8" w:rsidRPr="006B417F" w:rsidRDefault="00ED765D" w:rsidP="00BB25E8">
      <w:r w:rsidRPr="006B417F">
        <w:t> </w:t>
      </w:r>
    </w:p>
    <w:p w14:paraId="019FDCE4" w14:textId="77777777" w:rsidR="00BB25E8" w:rsidRPr="006B417F" w:rsidRDefault="00BB25E8" w:rsidP="00BB25E8"/>
    <w:p w14:paraId="6CE9BCAA" w14:textId="77777777" w:rsidR="00052280" w:rsidRPr="006B417F" w:rsidRDefault="00052280">
      <w:pPr>
        <w:rPr>
          <w:rFonts w:ascii="Arial" w:eastAsia="Arial" w:hAnsi="Arial" w:cs="Arial"/>
        </w:rPr>
      </w:pPr>
    </w:p>
    <w:p w14:paraId="5DF7BB8B" w14:textId="41AA8C13" w:rsidR="00D24AF3" w:rsidRPr="006B417F" w:rsidRDefault="004F7388" w:rsidP="004F7388">
      <w:pPr>
        <w:jc w:val="both"/>
        <w:rPr>
          <w:rFonts w:ascii="Arial" w:hAnsi="Arial"/>
        </w:rPr>
      </w:pPr>
      <w:r w:rsidRPr="006B417F">
        <w:rPr>
          <w:rFonts w:ascii="Arial" w:hAnsi="Arial"/>
        </w:rPr>
        <w:t xml:space="preserve">As an outcome at the end of KS4, each pupil will aim to gain a qualification in ASDAN: Transition Challenge where they will study modules leading to accreditation in preparation for further </w:t>
      </w:r>
      <w:r w:rsidR="00B500F8">
        <w:rPr>
          <w:rFonts w:ascii="Arial" w:hAnsi="Arial"/>
        </w:rPr>
        <w:t>OCR</w:t>
      </w:r>
      <w:r w:rsidRPr="006B417F">
        <w:rPr>
          <w:rFonts w:ascii="Arial" w:hAnsi="Arial"/>
        </w:rPr>
        <w:t xml:space="preserve"> </w:t>
      </w:r>
      <w:r w:rsidR="00B500F8">
        <w:rPr>
          <w:rFonts w:ascii="Arial" w:hAnsi="Arial"/>
        </w:rPr>
        <w:t>certificates</w:t>
      </w:r>
      <w:r w:rsidRPr="006B417F">
        <w:rPr>
          <w:rFonts w:ascii="Arial" w:hAnsi="Arial"/>
        </w:rPr>
        <w:t xml:space="preserve"> in the 6</w:t>
      </w:r>
      <w:r w:rsidRPr="006B417F">
        <w:rPr>
          <w:rFonts w:ascii="Arial" w:hAnsi="Arial"/>
          <w:vertAlign w:val="superscript"/>
        </w:rPr>
        <w:t>th</w:t>
      </w:r>
      <w:r w:rsidRPr="006B417F">
        <w:rPr>
          <w:rFonts w:ascii="Arial" w:hAnsi="Arial"/>
        </w:rPr>
        <w:t xml:space="preserve"> form</w:t>
      </w:r>
      <w:r w:rsidR="00B500F8">
        <w:rPr>
          <w:rFonts w:ascii="Arial" w:hAnsi="Arial"/>
        </w:rPr>
        <w:t xml:space="preserve"> towards the adult pathways of promoting work skills towards employment; independent living; community inclusion and health.</w:t>
      </w:r>
    </w:p>
    <w:p w14:paraId="03E2BD8F" w14:textId="77777777" w:rsidR="00D24AF3" w:rsidRDefault="00D24AF3">
      <w:pPr>
        <w:rPr>
          <w:rFonts w:ascii="Arial" w:eastAsia="Arial" w:hAnsi="Arial" w:cs="Arial"/>
        </w:rPr>
      </w:pPr>
    </w:p>
    <w:p w14:paraId="2C8EC64E" w14:textId="77777777" w:rsidR="005616A0" w:rsidRPr="005616A0" w:rsidRDefault="005616A0">
      <w:pPr>
        <w:rPr>
          <w:rFonts w:ascii="Arial" w:eastAsia="Arial" w:hAnsi="Arial" w:cs="Arial"/>
          <w:b/>
        </w:rPr>
      </w:pPr>
      <w:r>
        <w:rPr>
          <w:rFonts w:ascii="Arial" w:eastAsia="Arial" w:hAnsi="Arial" w:cs="Arial"/>
          <w:b/>
        </w:rPr>
        <w:t>Destinations</w:t>
      </w:r>
    </w:p>
    <w:p w14:paraId="7C5A7061" w14:textId="77777777" w:rsidR="00D24AF3" w:rsidRDefault="00D24AF3">
      <w:pPr>
        <w:rPr>
          <w:rFonts w:ascii="Arial" w:eastAsia="Arial" w:hAnsi="Arial" w:cs="Arial"/>
        </w:rPr>
      </w:pPr>
    </w:p>
    <w:p w14:paraId="08EB602C" w14:textId="77777777" w:rsidR="004127C1" w:rsidRDefault="005616A0">
      <w:pPr>
        <w:rPr>
          <w:rFonts w:ascii="Arial" w:eastAsia="Times New Roman" w:hAnsi="Arial" w:cs="Arial"/>
        </w:rPr>
        <w:sectPr w:rsidR="004127C1">
          <w:headerReference w:type="default" r:id="rId8"/>
          <w:footerReference w:type="default" r:id="rId9"/>
          <w:pgSz w:w="11900" w:h="16840"/>
          <w:pgMar w:top="1134" w:right="1134" w:bottom="1134" w:left="1134" w:header="709" w:footer="460" w:gutter="0"/>
          <w:cols w:space="720"/>
        </w:sectPr>
      </w:pPr>
      <w:r w:rsidRPr="007960B1">
        <w:rPr>
          <w:rFonts w:ascii="Arial" w:eastAsia="Times New Roman" w:hAnsi="Arial" w:cs="Arial"/>
        </w:rPr>
        <w:t>We aim to support students to</w:t>
      </w:r>
      <w:r>
        <w:rPr>
          <w:rFonts w:ascii="Arial" w:eastAsia="Times New Roman" w:hAnsi="Arial" w:cs="Arial"/>
        </w:rPr>
        <w:t>wards adult pathways and start looking at potential pathways through our annual review process as early as Year 9.  Great care is taken to ensure students can optimise learning opportunities through the cur</w:t>
      </w:r>
      <w:r w:rsidR="00E5729D">
        <w:rPr>
          <w:rFonts w:ascii="Arial" w:eastAsia="Times New Roman" w:hAnsi="Arial" w:cs="Arial"/>
        </w:rPr>
        <w:t>riculum</w:t>
      </w:r>
      <w:r>
        <w:rPr>
          <w:rFonts w:ascii="Arial" w:eastAsia="Times New Roman" w:hAnsi="Arial" w:cs="Arial"/>
        </w:rPr>
        <w:t xml:space="preserve"> looking to the broader picture beyond school. </w:t>
      </w:r>
      <w:r w:rsidRPr="007960B1">
        <w:rPr>
          <w:rFonts w:ascii="Arial" w:eastAsia="Times New Roman" w:hAnsi="Arial" w:cs="Arial"/>
        </w:rPr>
        <w:t xml:space="preserve"> </w:t>
      </w:r>
      <w:r w:rsidR="003172B4">
        <w:rPr>
          <w:rFonts w:ascii="Arial" w:eastAsia="Times New Roman" w:hAnsi="Arial" w:cs="Arial"/>
        </w:rPr>
        <w:t>Destinations include college, internships, employment and social care services.</w:t>
      </w:r>
      <w:r w:rsidR="00477D15">
        <w:rPr>
          <w:rFonts w:ascii="Arial" w:eastAsia="Times New Roman" w:hAnsi="Arial" w:cs="Arial"/>
        </w:rPr>
        <w:t xml:space="preserve"> See the diagram below.</w:t>
      </w:r>
    </w:p>
    <w:p w14:paraId="43F0E722" w14:textId="4A58D26D" w:rsidR="00C2336A" w:rsidRPr="00477D15" w:rsidRDefault="00100517" w:rsidP="00100517">
      <w:pPr>
        <w:jc w:val="center"/>
        <w:rPr>
          <w:rFonts w:ascii="Arial" w:eastAsia="Times New Roman" w:hAnsi="Arial" w:cs="Arial"/>
        </w:rPr>
      </w:pPr>
      <w:r w:rsidRPr="00100517">
        <w:rPr>
          <w:noProof/>
        </w:rPr>
        <w:lastRenderedPageBreak/>
        <w:drawing>
          <wp:inline distT="0" distB="0" distL="0" distR="0" wp14:anchorId="72CB324E" wp14:editId="4D7AF781">
            <wp:extent cx="8439150" cy="54913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7835" cy="5496952"/>
                    </a:xfrm>
                    <a:prstGeom prst="rect">
                      <a:avLst/>
                    </a:prstGeom>
                    <a:noFill/>
                    <a:ln>
                      <a:noFill/>
                    </a:ln>
                  </pic:spPr>
                </pic:pic>
              </a:graphicData>
            </a:graphic>
          </wp:inline>
        </w:drawing>
      </w:r>
    </w:p>
    <w:sectPr w:rsidR="00C2336A" w:rsidRPr="00477D15" w:rsidSect="004127C1">
      <w:pgSz w:w="16840" w:h="11900" w:orient="landscape"/>
      <w:pgMar w:top="1134" w:right="1134" w:bottom="1134" w:left="1134" w:header="709"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526DF" w14:textId="77777777" w:rsidR="00E12693" w:rsidRDefault="00E12693">
      <w:r>
        <w:separator/>
      </w:r>
    </w:p>
  </w:endnote>
  <w:endnote w:type="continuationSeparator" w:id="0">
    <w:p w14:paraId="7AA37F0C" w14:textId="77777777" w:rsidR="00E12693" w:rsidRDefault="00E12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larendon CW">
    <w:altName w:val="Cambria"/>
    <w:panose1 w:val="00000000000000000000"/>
    <w:charset w:val="00"/>
    <w:family w:val="roman"/>
    <w:notTrueType/>
    <w:pitch w:val="default"/>
    <w:sig w:usb0="00000003" w:usb1="00000000" w:usb2="00000000" w:usb3="00000000" w:csb0="00000001"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383208"/>
      <w:docPartObj>
        <w:docPartGallery w:val="Page Numbers (Bottom of Page)"/>
        <w:docPartUnique/>
      </w:docPartObj>
    </w:sdtPr>
    <w:sdtEndPr>
      <w:rPr>
        <w:noProof/>
      </w:rPr>
    </w:sdtEndPr>
    <w:sdtContent>
      <w:p w14:paraId="5022EEF1" w14:textId="77777777" w:rsidR="00C2336A" w:rsidRDefault="00C2336A">
        <w:pPr>
          <w:pStyle w:val="Footer"/>
        </w:pPr>
        <w:r>
          <w:fldChar w:fldCharType="begin"/>
        </w:r>
        <w:r>
          <w:instrText xml:space="preserve"> PAGE   \* MERGEFORMAT </w:instrText>
        </w:r>
        <w:r>
          <w:fldChar w:fldCharType="separate"/>
        </w:r>
        <w:r>
          <w:rPr>
            <w:noProof/>
          </w:rPr>
          <w:t>1</w:t>
        </w:r>
        <w:r>
          <w:rPr>
            <w:noProof/>
          </w:rPr>
          <w:fldChar w:fldCharType="end"/>
        </w:r>
      </w:p>
    </w:sdtContent>
  </w:sdt>
  <w:p w14:paraId="67357687" w14:textId="77777777" w:rsidR="00C2336A" w:rsidRDefault="00C2336A">
    <w:pPr>
      <w:pStyle w:val="Footer"/>
      <w:tabs>
        <w:tab w:val="clear" w:pos="4153"/>
        <w:tab w:val="clear" w:pos="8306"/>
        <w:tab w:val="left" w:pos="1932"/>
        <w:tab w:val="center" w:pos="218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56255" w14:textId="77777777" w:rsidR="00E12693" w:rsidRDefault="00E12693">
      <w:r>
        <w:separator/>
      </w:r>
    </w:p>
  </w:footnote>
  <w:footnote w:type="continuationSeparator" w:id="0">
    <w:p w14:paraId="6023E918" w14:textId="77777777" w:rsidR="00E12693" w:rsidRDefault="00E12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641D" w14:textId="77777777" w:rsidR="00C2336A" w:rsidRDefault="00C2336A">
    <w:pPr>
      <w:pStyle w:val="Header"/>
      <w:jc w:val="right"/>
    </w:pPr>
    <w:r>
      <w:rPr>
        <w:noProof/>
        <w:sz w:val="28"/>
        <w:szCs w:val="28"/>
        <w:lang w:val="en-GB"/>
      </w:rPr>
      <w:drawing>
        <wp:anchor distT="152400" distB="152400" distL="152400" distR="152400" simplePos="0" relativeHeight="251658752" behindDoc="1" locked="0" layoutInCell="1" allowOverlap="1" wp14:anchorId="0378B74B" wp14:editId="491C7C81">
          <wp:simplePos x="0" y="0"/>
          <wp:positionH relativeFrom="page">
            <wp:posOffset>533400</wp:posOffset>
          </wp:positionH>
          <wp:positionV relativeFrom="page">
            <wp:posOffset>457200</wp:posOffset>
          </wp:positionV>
          <wp:extent cx="5734050" cy="847725"/>
          <wp:effectExtent l="0" t="0" r="0" b="9525"/>
          <wp:wrapNone/>
          <wp:docPr id="3" name="officeArt object" descr="Logo for light bkgd"/>
          <wp:cNvGraphicFramePr/>
          <a:graphic xmlns:a="http://schemas.openxmlformats.org/drawingml/2006/main">
            <a:graphicData uri="http://schemas.openxmlformats.org/drawingml/2006/picture">
              <pic:pic xmlns:pic="http://schemas.openxmlformats.org/drawingml/2006/picture">
                <pic:nvPicPr>
                  <pic:cNvPr id="1073741825" name="Logo for light bkgd" descr="Logo for light bkgd"/>
                  <pic:cNvPicPr>
                    <a:picLocks noChangeAspect="1"/>
                  </pic:cNvPicPr>
                </pic:nvPicPr>
                <pic:blipFill>
                  <a:blip r:embed="rId1"/>
                  <a:stretch>
                    <a:fillRect/>
                  </a:stretch>
                </pic:blipFill>
                <pic:spPr>
                  <a:xfrm>
                    <a:off x="0" y="0"/>
                    <a:ext cx="5734050" cy="8477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43437990" w14:textId="77777777" w:rsidR="00C2336A" w:rsidRDefault="00C2336A">
    <w:pPr>
      <w:pStyle w:val="Header"/>
      <w:rPr>
        <w:sz w:val="28"/>
        <w:szCs w:val="28"/>
      </w:rPr>
    </w:pPr>
  </w:p>
  <w:p w14:paraId="0E9B58AA" w14:textId="77777777" w:rsidR="00C2336A" w:rsidRDefault="00C2336A">
    <w:pPr>
      <w:pStyle w:val="Header"/>
      <w:rPr>
        <w:sz w:val="28"/>
        <w:szCs w:val="28"/>
      </w:rPr>
    </w:pPr>
  </w:p>
  <w:p w14:paraId="78A532F1" w14:textId="77777777" w:rsidR="00C2336A" w:rsidRDefault="00C2336A" w:rsidP="006B417F">
    <w:pPr>
      <w:pStyle w:val="Header"/>
      <w:rPr>
        <w:sz w:val="28"/>
        <w:szCs w:val="28"/>
      </w:rPr>
    </w:pPr>
    <w:r>
      <w:rPr>
        <w:sz w:val="28"/>
        <w:szCs w:val="28"/>
      </w:rPr>
      <w:tab/>
      <w:t xml:space="preserve">                                                    </w:t>
    </w:r>
  </w:p>
  <w:p w14:paraId="74A048CD" w14:textId="77777777" w:rsidR="00C2336A" w:rsidRDefault="00C2336A" w:rsidP="006B417F">
    <w:pPr>
      <w:pStyle w:val="Header"/>
      <w:rPr>
        <w:sz w:val="28"/>
        <w:szCs w:val="28"/>
      </w:rPr>
    </w:pPr>
    <w:r>
      <w:rPr>
        <w:sz w:val="28"/>
        <w:szCs w:val="28"/>
      </w:rPr>
      <w:t xml:space="preserve"> </w:t>
    </w:r>
  </w:p>
  <w:p w14:paraId="4415C70D" w14:textId="77777777" w:rsidR="00C2336A" w:rsidRDefault="00C2336A" w:rsidP="006B417F">
    <w:pPr>
      <w:tabs>
        <w:tab w:val="left" w:pos="3780"/>
        <w:tab w:val="center" w:pos="4816"/>
      </w:tabs>
      <w:rPr>
        <w:rFonts w:ascii="Arial" w:eastAsia="Arial" w:hAnsi="Arial" w:cs="Arial"/>
        <w:b/>
        <w:bCs/>
      </w:rPr>
    </w:pPr>
    <w:r>
      <w:rPr>
        <w:sz w:val="28"/>
        <w:szCs w:val="28"/>
      </w:rPr>
      <w:t xml:space="preserve">                                                    </w:t>
    </w:r>
    <w:r>
      <w:rPr>
        <w:rFonts w:ascii="Arial" w:hAnsi="Arial"/>
        <w:b/>
        <w:bCs/>
      </w:rPr>
      <w:t>CURRICULUM   STATEMENT</w:t>
    </w:r>
  </w:p>
  <w:p w14:paraId="12820AD4" w14:textId="77777777" w:rsidR="00C2336A" w:rsidRDefault="00C2336A">
    <w:pPr>
      <w:pStyle w:val="Header"/>
      <w:rPr>
        <w:sz w:val="28"/>
        <w:szCs w:val="28"/>
      </w:rPr>
    </w:pPr>
  </w:p>
  <w:p w14:paraId="21E616F9" w14:textId="77777777" w:rsidR="00C2336A" w:rsidRDefault="00C23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C6C"/>
    <w:multiLevelType w:val="hybridMultilevel"/>
    <w:tmpl w:val="381E6484"/>
    <w:numStyleLink w:val="ImportedStyle1"/>
  </w:abstractNum>
  <w:abstractNum w:abstractNumId="1" w15:restartNumberingAfterBreak="0">
    <w:nsid w:val="015B3293"/>
    <w:multiLevelType w:val="hybridMultilevel"/>
    <w:tmpl w:val="D8A484D2"/>
    <w:styleLink w:val="ImportedStyle6"/>
    <w:lvl w:ilvl="0" w:tplc="E3CA78CC">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667D78">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E043B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04DA7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4E3C1E">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825F0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A44B8E">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BE8726">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203C7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8071A1A"/>
    <w:multiLevelType w:val="hybridMultilevel"/>
    <w:tmpl w:val="6D105BE4"/>
    <w:numStyleLink w:val="ImportedStyle8"/>
  </w:abstractNum>
  <w:abstractNum w:abstractNumId="3" w15:restartNumberingAfterBreak="0">
    <w:nsid w:val="0B880842"/>
    <w:multiLevelType w:val="hybridMultilevel"/>
    <w:tmpl w:val="1436D44C"/>
    <w:styleLink w:val="ImportedStyle13"/>
    <w:lvl w:ilvl="0" w:tplc="E9A0549C">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2C817A">
      <w:start w:val="1"/>
      <w:numFmt w:val="bullet"/>
      <w:lvlText w:val="o"/>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CABF8E">
      <w:start w:val="1"/>
      <w:numFmt w:val="bullet"/>
      <w:lvlText w:val="▪"/>
      <w:lvlJc w:val="left"/>
      <w:pPr>
        <w:tabs>
          <w:tab w:val="left" w:pos="144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1836B0">
      <w:start w:val="1"/>
      <w:numFmt w:val="bullet"/>
      <w:lvlText w:val="·"/>
      <w:lvlJc w:val="left"/>
      <w:pPr>
        <w:tabs>
          <w:tab w:val="left" w:pos="1440"/>
        </w:tabs>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5ECEAE">
      <w:start w:val="1"/>
      <w:numFmt w:val="bullet"/>
      <w:lvlText w:val="o"/>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2EAE38">
      <w:start w:val="1"/>
      <w:numFmt w:val="bullet"/>
      <w:lvlText w:val="▪"/>
      <w:lvlJc w:val="left"/>
      <w:pPr>
        <w:tabs>
          <w:tab w:val="left" w:pos="144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B00A26">
      <w:start w:val="1"/>
      <w:numFmt w:val="bullet"/>
      <w:lvlText w:val="·"/>
      <w:lvlJc w:val="left"/>
      <w:pPr>
        <w:tabs>
          <w:tab w:val="left" w:pos="1440"/>
        </w:tabs>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6A6576">
      <w:start w:val="1"/>
      <w:numFmt w:val="bullet"/>
      <w:lvlText w:val="o"/>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B08208">
      <w:start w:val="1"/>
      <w:numFmt w:val="bullet"/>
      <w:lvlText w:val="▪"/>
      <w:lvlJc w:val="left"/>
      <w:pPr>
        <w:tabs>
          <w:tab w:val="left" w:pos="1440"/>
        </w:tabs>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C8755A4"/>
    <w:multiLevelType w:val="hybridMultilevel"/>
    <w:tmpl w:val="68FE33B4"/>
    <w:styleLink w:val="ImportedStyle9"/>
    <w:lvl w:ilvl="0" w:tplc="EDB6DD54">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48342C">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168D78">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BC68A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B48E42">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080582">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CAAAF8">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128396">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9A036C">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C8928AF"/>
    <w:multiLevelType w:val="hybridMultilevel"/>
    <w:tmpl w:val="047EBFEA"/>
    <w:styleLink w:val="ImportedStyle7"/>
    <w:lvl w:ilvl="0" w:tplc="0A7C9A68">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B07478">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BC7054">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568A58">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A6ACB2">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C61A50">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E2214E">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AC773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90FD82">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88B3B05"/>
    <w:multiLevelType w:val="hybridMultilevel"/>
    <w:tmpl w:val="6994BABE"/>
    <w:numStyleLink w:val="ImportedStyle5"/>
  </w:abstractNum>
  <w:abstractNum w:abstractNumId="7" w15:restartNumberingAfterBreak="0">
    <w:nsid w:val="22BA6E15"/>
    <w:multiLevelType w:val="hybridMultilevel"/>
    <w:tmpl w:val="91CEF268"/>
    <w:numStyleLink w:val="ImportedStyle11"/>
  </w:abstractNum>
  <w:abstractNum w:abstractNumId="8" w15:restartNumberingAfterBreak="0">
    <w:nsid w:val="23DD7FA8"/>
    <w:multiLevelType w:val="hybridMultilevel"/>
    <w:tmpl w:val="2D906042"/>
    <w:styleLink w:val="ImportedStyle4"/>
    <w:lvl w:ilvl="0" w:tplc="2CB8E55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3C817C">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7A9A9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580A7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E04F10">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2E0FD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F0684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FE7E1A">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98C3E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4D11D10"/>
    <w:multiLevelType w:val="hybridMultilevel"/>
    <w:tmpl w:val="6994BABE"/>
    <w:styleLink w:val="ImportedStyle5"/>
    <w:lvl w:ilvl="0" w:tplc="B65EAB2C">
      <w:start w:val="1"/>
      <w:numFmt w:val="bullet"/>
      <w:lvlText w:val="·"/>
      <w:lvlJc w:val="left"/>
      <w:pPr>
        <w:ind w:left="100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6A0692">
      <w:start w:val="1"/>
      <w:numFmt w:val="bullet"/>
      <w:lvlText w:val="·"/>
      <w:lvlJc w:val="left"/>
      <w:pPr>
        <w:ind w:left="100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C24786">
      <w:start w:val="1"/>
      <w:numFmt w:val="bullet"/>
      <w:lvlText w:val="·"/>
      <w:lvlJc w:val="left"/>
      <w:pPr>
        <w:ind w:left="100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56EEE8">
      <w:start w:val="1"/>
      <w:numFmt w:val="bullet"/>
      <w:lvlText w:val="·"/>
      <w:lvlJc w:val="left"/>
      <w:pPr>
        <w:ind w:left="100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C6E0A8">
      <w:start w:val="1"/>
      <w:numFmt w:val="bullet"/>
      <w:lvlText w:val="·"/>
      <w:lvlJc w:val="left"/>
      <w:pPr>
        <w:ind w:left="100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DCA350">
      <w:start w:val="1"/>
      <w:numFmt w:val="bullet"/>
      <w:lvlText w:val="·"/>
      <w:lvlJc w:val="left"/>
      <w:pPr>
        <w:ind w:left="100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324076">
      <w:start w:val="1"/>
      <w:numFmt w:val="bullet"/>
      <w:lvlText w:val="·"/>
      <w:lvlJc w:val="left"/>
      <w:pPr>
        <w:ind w:left="100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C64E82">
      <w:start w:val="1"/>
      <w:numFmt w:val="bullet"/>
      <w:lvlText w:val="·"/>
      <w:lvlJc w:val="left"/>
      <w:pPr>
        <w:ind w:left="100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24A1FA">
      <w:start w:val="1"/>
      <w:numFmt w:val="bullet"/>
      <w:lvlText w:val="·"/>
      <w:lvlJc w:val="left"/>
      <w:pPr>
        <w:ind w:left="1003"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96A7D23"/>
    <w:multiLevelType w:val="hybridMultilevel"/>
    <w:tmpl w:val="0576EABC"/>
    <w:styleLink w:val="ImportedStyle12"/>
    <w:lvl w:ilvl="0" w:tplc="B15453E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1462C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B6B85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7A33E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D640A8">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287DA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988F1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4ADC9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0E98D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4A73AA7"/>
    <w:multiLevelType w:val="hybridMultilevel"/>
    <w:tmpl w:val="CFEA04D0"/>
    <w:numStyleLink w:val="ImportedStyle2"/>
  </w:abstractNum>
  <w:abstractNum w:abstractNumId="12" w15:restartNumberingAfterBreak="0">
    <w:nsid w:val="34D9185A"/>
    <w:multiLevelType w:val="hybridMultilevel"/>
    <w:tmpl w:val="CFEA04D0"/>
    <w:styleLink w:val="ImportedStyle2"/>
    <w:lvl w:ilvl="0" w:tplc="1A9A081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B4827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E228E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8E50E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047404">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EE803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2A7E1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00933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14CE4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66A38E1"/>
    <w:multiLevelType w:val="hybridMultilevel"/>
    <w:tmpl w:val="8F9CD574"/>
    <w:lvl w:ilvl="0" w:tplc="39D8A516">
      <w:start w:val="1"/>
      <w:numFmt w:val="bullet"/>
      <w:lvlText w:val="•"/>
      <w:lvlJc w:val="left"/>
      <w:pPr>
        <w:tabs>
          <w:tab w:val="num" w:pos="720"/>
        </w:tabs>
        <w:ind w:left="720" w:hanging="360"/>
      </w:pPr>
      <w:rPr>
        <w:rFonts w:ascii="Arial" w:hAnsi="Arial" w:hint="default"/>
      </w:rPr>
    </w:lvl>
    <w:lvl w:ilvl="1" w:tplc="A6C8FAA2" w:tentative="1">
      <w:start w:val="1"/>
      <w:numFmt w:val="bullet"/>
      <w:lvlText w:val="•"/>
      <w:lvlJc w:val="left"/>
      <w:pPr>
        <w:tabs>
          <w:tab w:val="num" w:pos="1440"/>
        </w:tabs>
        <w:ind w:left="1440" w:hanging="360"/>
      </w:pPr>
      <w:rPr>
        <w:rFonts w:ascii="Arial" w:hAnsi="Arial" w:hint="default"/>
      </w:rPr>
    </w:lvl>
    <w:lvl w:ilvl="2" w:tplc="D2FCC2B2" w:tentative="1">
      <w:start w:val="1"/>
      <w:numFmt w:val="bullet"/>
      <w:lvlText w:val="•"/>
      <w:lvlJc w:val="left"/>
      <w:pPr>
        <w:tabs>
          <w:tab w:val="num" w:pos="2160"/>
        </w:tabs>
        <w:ind w:left="2160" w:hanging="360"/>
      </w:pPr>
      <w:rPr>
        <w:rFonts w:ascii="Arial" w:hAnsi="Arial" w:hint="default"/>
      </w:rPr>
    </w:lvl>
    <w:lvl w:ilvl="3" w:tplc="C12E9542" w:tentative="1">
      <w:start w:val="1"/>
      <w:numFmt w:val="bullet"/>
      <w:lvlText w:val="•"/>
      <w:lvlJc w:val="left"/>
      <w:pPr>
        <w:tabs>
          <w:tab w:val="num" w:pos="2880"/>
        </w:tabs>
        <w:ind w:left="2880" w:hanging="360"/>
      </w:pPr>
      <w:rPr>
        <w:rFonts w:ascii="Arial" w:hAnsi="Arial" w:hint="default"/>
      </w:rPr>
    </w:lvl>
    <w:lvl w:ilvl="4" w:tplc="817E4D02" w:tentative="1">
      <w:start w:val="1"/>
      <w:numFmt w:val="bullet"/>
      <w:lvlText w:val="•"/>
      <w:lvlJc w:val="left"/>
      <w:pPr>
        <w:tabs>
          <w:tab w:val="num" w:pos="3600"/>
        </w:tabs>
        <w:ind w:left="3600" w:hanging="360"/>
      </w:pPr>
      <w:rPr>
        <w:rFonts w:ascii="Arial" w:hAnsi="Arial" w:hint="default"/>
      </w:rPr>
    </w:lvl>
    <w:lvl w:ilvl="5" w:tplc="AA947ADC" w:tentative="1">
      <w:start w:val="1"/>
      <w:numFmt w:val="bullet"/>
      <w:lvlText w:val="•"/>
      <w:lvlJc w:val="left"/>
      <w:pPr>
        <w:tabs>
          <w:tab w:val="num" w:pos="4320"/>
        </w:tabs>
        <w:ind w:left="4320" w:hanging="360"/>
      </w:pPr>
      <w:rPr>
        <w:rFonts w:ascii="Arial" w:hAnsi="Arial" w:hint="default"/>
      </w:rPr>
    </w:lvl>
    <w:lvl w:ilvl="6" w:tplc="F0C8BC98" w:tentative="1">
      <w:start w:val="1"/>
      <w:numFmt w:val="bullet"/>
      <w:lvlText w:val="•"/>
      <w:lvlJc w:val="left"/>
      <w:pPr>
        <w:tabs>
          <w:tab w:val="num" w:pos="5040"/>
        </w:tabs>
        <w:ind w:left="5040" w:hanging="360"/>
      </w:pPr>
      <w:rPr>
        <w:rFonts w:ascii="Arial" w:hAnsi="Arial" w:hint="default"/>
      </w:rPr>
    </w:lvl>
    <w:lvl w:ilvl="7" w:tplc="9CACE698" w:tentative="1">
      <w:start w:val="1"/>
      <w:numFmt w:val="bullet"/>
      <w:lvlText w:val="•"/>
      <w:lvlJc w:val="left"/>
      <w:pPr>
        <w:tabs>
          <w:tab w:val="num" w:pos="5760"/>
        </w:tabs>
        <w:ind w:left="5760" w:hanging="360"/>
      </w:pPr>
      <w:rPr>
        <w:rFonts w:ascii="Arial" w:hAnsi="Arial" w:hint="default"/>
      </w:rPr>
    </w:lvl>
    <w:lvl w:ilvl="8" w:tplc="DDB2AB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9D71BC5"/>
    <w:multiLevelType w:val="hybridMultilevel"/>
    <w:tmpl w:val="381E6484"/>
    <w:styleLink w:val="ImportedStyle1"/>
    <w:lvl w:ilvl="0" w:tplc="BB2E61E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A2F5C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3EDAA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88B49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A6C11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56D17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BA465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3CD9D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C037C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CD6165D"/>
    <w:multiLevelType w:val="hybridMultilevel"/>
    <w:tmpl w:val="047EBFEA"/>
    <w:numStyleLink w:val="ImportedStyle7"/>
  </w:abstractNum>
  <w:abstractNum w:abstractNumId="16" w15:restartNumberingAfterBreak="0">
    <w:nsid w:val="41AC2D00"/>
    <w:multiLevelType w:val="hybridMultilevel"/>
    <w:tmpl w:val="3CEED22C"/>
    <w:styleLink w:val="ImportedStyle10"/>
    <w:lvl w:ilvl="0" w:tplc="67745A62">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3C980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6A0E6C">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ACAC26">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1A5218">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50BEE8">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F64846">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7AB7A4">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16BEB2">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7D87585"/>
    <w:multiLevelType w:val="hybridMultilevel"/>
    <w:tmpl w:val="D8A484D2"/>
    <w:numStyleLink w:val="ImportedStyle6"/>
  </w:abstractNum>
  <w:abstractNum w:abstractNumId="18" w15:restartNumberingAfterBreak="0">
    <w:nsid w:val="551B2D01"/>
    <w:multiLevelType w:val="hybridMultilevel"/>
    <w:tmpl w:val="3CEED22C"/>
    <w:numStyleLink w:val="ImportedStyle10"/>
  </w:abstractNum>
  <w:abstractNum w:abstractNumId="19" w15:restartNumberingAfterBreak="0">
    <w:nsid w:val="59C05DCF"/>
    <w:multiLevelType w:val="hybridMultilevel"/>
    <w:tmpl w:val="68FE33B4"/>
    <w:numStyleLink w:val="ImportedStyle9"/>
  </w:abstractNum>
  <w:abstractNum w:abstractNumId="20" w15:restartNumberingAfterBreak="0">
    <w:nsid w:val="61431962"/>
    <w:multiLevelType w:val="multilevel"/>
    <w:tmpl w:val="D5769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AB2EDB"/>
    <w:multiLevelType w:val="hybridMultilevel"/>
    <w:tmpl w:val="6D105BE4"/>
    <w:styleLink w:val="ImportedStyle8"/>
    <w:lvl w:ilvl="0" w:tplc="AC246540">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F68EA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9E3DB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4C3C54">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1CF9D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860B7A">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AF2D6">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84D096">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965C98">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2645D37"/>
    <w:multiLevelType w:val="hybridMultilevel"/>
    <w:tmpl w:val="83F6D51E"/>
    <w:styleLink w:val="ImportedStyle3"/>
    <w:lvl w:ilvl="0" w:tplc="582E6C3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9E768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D21E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92F32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6E8B4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4E84E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E8D44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8E90D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8C871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923447D"/>
    <w:multiLevelType w:val="hybridMultilevel"/>
    <w:tmpl w:val="83F6D51E"/>
    <w:numStyleLink w:val="ImportedStyle3"/>
  </w:abstractNum>
  <w:abstractNum w:abstractNumId="24" w15:restartNumberingAfterBreak="0">
    <w:nsid w:val="6C23559B"/>
    <w:multiLevelType w:val="hybridMultilevel"/>
    <w:tmpl w:val="75523184"/>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5" w15:restartNumberingAfterBreak="0">
    <w:nsid w:val="6D3F48E8"/>
    <w:multiLevelType w:val="hybridMultilevel"/>
    <w:tmpl w:val="1436D44C"/>
    <w:numStyleLink w:val="ImportedStyle13"/>
  </w:abstractNum>
  <w:abstractNum w:abstractNumId="26" w15:restartNumberingAfterBreak="0">
    <w:nsid w:val="702A4C56"/>
    <w:multiLevelType w:val="hybridMultilevel"/>
    <w:tmpl w:val="0576EABC"/>
    <w:numStyleLink w:val="ImportedStyle12"/>
  </w:abstractNum>
  <w:abstractNum w:abstractNumId="27" w15:restartNumberingAfterBreak="0">
    <w:nsid w:val="74037315"/>
    <w:multiLevelType w:val="hybridMultilevel"/>
    <w:tmpl w:val="91CEF268"/>
    <w:styleLink w:val="ImportedStyle11"/>
    <w:lvl w:ilvl="0" w:tplc="08A87EF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46DF7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0617B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1CFF2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72E4F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86463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18834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444D5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EE0C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E7C406D"/>
    <w:multiLevelType w:val="hybridMultilevel"/>
    <w:tmpl w:val="2D906042"/>
    <w:numStyleLink w:val="ImportedStyle4"/>
  </w:abstractNum>
  <w:num w:numId="1" w16cid:durableId="1144545438">
    <w:abstractNumId w:val="14"/>
  </w:num>
  <w:num w:numId="2" w16cid:durableId="657146896">
    <w:abstractNumId w:val="0"/>
  </w:num>
  <w:num w:numId="3" w16cid:durableId="1374234535">
    <w:abstractNumId w:val="12"/>
  </w:num>
  <w:num w:numId="4" w16cid:durableId="617222842">
    <w:abstractNumId w:val="11"/>
  </w:num>
  <w:num w:numId="5" w16cid:durableId="660164216">
    <w:abstractNumId w:val="22"/>
  </w:num>
  <w:num w:numId="6" w16cid:durableId="1813059681">
    <w:abstractNumId w:val="23"/>
  </w:num>
  <w:num w:numId="7" w16cid:durableId="1493064254">
    <w:abstractNumId w:val="8"/>
  </w:num>
  <w:num w:numId="8" w16cid:durableId="1312834078">
    <w:abstractNumId w:val="28"/>
  </w:num>
  <w:num w:numId="9" w16cid:durableId="711543330">
    <w:abstractNumId w:val="9"/>
  </w:num>
  <w:num w:numId="10" w16cid:durableId="2141071429">
    <w:abstractNumId w:val="6"/>
  </w:num>
  <w:num w:numId="11" w16cid:durableId="2036342442">
    <w:abstractNumId w:val="1"/>
  </w:num>
  <w:num w:numId="12" w16cid:durableId="280261715">
    <w:abstractNumId w:val="17"/>
  </w:num>
  <w:num w:numId="13" w16cid:durableId="254245857">
    <w:abstractNumId w:val="5"/>
  </w:num>
  <w:num w:numId="14" w16cid:durableId="238485934">
    <w:abstractNumId w:val="15"/>
  </w:num>
  <w:num w:numId="15" w16cid:durableId="381634748">
    <w:abstractNumId w:val="21"/>
  </w:num>
  <w:num w:numId="16" w16cid:durableId="1639795133">
    <w:abstractNumId w:val="2"/>
  </w:num>
  <w:num w:numId="17" w16cid:durableId="1408579172">
    <w:abstractNumId w:val="4"/>
  </w:num>
  <w:num w:numId="18" w16cid:durableId="91557289">
    <w:abstractNumId w:val="19"/>
  </w:num>
  <w:num w:numId="19" w16cid:durableId="2087729933">
    <w:abstractNumId w:val="16"/>
  </w:num>
  <w:num w:numId="20" w16cid:durableId="1362440563">
    <w:abstractNumId w:val="18"/>
  </w:num>
  <w:num w:numId="21" w16cid:durableId="2006660706">
    <w:abstractNumId w:val="27"/>
  </w:num>
  <w:num w:numId="22" w16cid:durableId="881020776">
    <w:abstractNumId w:val="7"/>
  </w:num>
  <w:num w:numId="23" w16cid:durableId="1850363348">
    <w:abstractNumId w:val="10"/>
  </w:num>
  <w:num w:numId="24" w16cid:durableId="1176457589">
    <w:abstractNumId w:val="26"/>
  </w:num>
  <w:num w:numId="25" w16cid:durableId="519858344">
    <w:abstractNumId w:val="3"/>
  </w:num>
  <w:num w:numId="26" w16cid:durableId="608970025">
    <w:abstractNumId w:val="25"/>
  </w:num>
  <w:num w:numId="27" w16cid:durableId="266353931">
    <w:abstractNumId w:val="24"/>
  </w:num>
  <w:num w:numId="28" w16cid:durableId="174615844">
    <w:abstractNumId w:val="13"/>
  </w:num>
  <w:num w:numId="29" w16cid:durableId="7766838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80"/>
    <w:rsid w:val="00052280"/>
    <w:rsid w:val="00072B56"/>
    <w:rsid w:val="00073E10"/>
    <w:rsid w:val="00076104"/>
    <w:rsid w:val="00076A72"/>
    <w:rsid w:val="000C211B"/>
    <w:rsid w:val="000D1DC0"/>
    <w:rsid w:val="00100517"/>
    <w:rsid w:val="00122735"/>
    <w:rsid w:val="00133D56"/>
    <w:rsid w:val="00173BCA"/>
    <w:rsid w:val="001C6A67"/>
    <w:rsid w:val="001F60E0"/>
    <w:rsid w:val="001F7483"/>
    <w:rsid w:val="00240432"/>
    <w:rsid w:val="00254922"/>
    <w:rsid w:val="0025756A"/>
    <w:rsid w:val="00262DEF"/>
    <w:rsid w:val="002E1DD9"/>
    <w:rsid w:val="002F5EA2"/>
    <w:rsid w:val="00307978"/>
    <w:rsid w:val="003172B4"/>
    <w:rsid w:val="00365F10"/>
    <w:rsid w:val="0037508C"/>
    <w:rsid w:val="00394525"/>
    <w:rsid w:val="003C2297"/>
    <w:rsid w:val="003D1392"/>
    <w:rsid w:val="003E5FDF"/>
    <w:rsid w:val="00406BD5"/>
    <w:rsid w:val="004127C1"/>
    <w:rsid w:val="00444D77"/>
    <w:rsid w:val="004523B9"/>
    <w:rsid w:val="004676D1"/>
    <w:rsid w:val="00477D15"/>
    <w:rsid w:val="00491A78"/>
    <w:rsid w:val="004A285D"/>
    <w:rsid w:val="004F7388"/>
    <w:rsid w:val="00520014"/>
    <w:rsid w:val="00523CF6"/>
    <w:rsid w:val="005616A0"/>
    <w:rsid w:val="005B23C3"/>
    <w:rsid w:val="005C55A5"/>
    <w:rsid w:val="005D08A5"/>
    <w:rsid w:val="005F29D5"/>
    <w:rsid w:val="006348DC"/>
    <w:rsid w:val="006B417F"/>
    <w:rsid w:val="006C3646"/>
    <w:rsid w:val="006F4FA4"/>
    <w:rsid w:val="0071397B"/>
    <w:rsid w:val="00715BCC"/>
    <w:rsid w:val="00720BB4"/>
    <w:rsid w:val="007A3598"/>
    <w:rsid w:val="007C00A9"/>
    <w:rsid w:val="007F0AB2"/>
    <w:rsid w:val="008778E0"/>
    <w:rsid w:val="00892FA8"/>
    <w:rsid w:val="008E5DA1"/>
    <w:rsid w:val="00951DF7"/>
    <w:rsid w:val="009A5572"/>
    <w:rsid w:val="009B082E"/>
    <w:rsid w:val="00A11D9D"/>
    <w:rsid w:val="00A86C0B"/>
    <w:rsid w:val="00B12B7E"/>
    <w:rsid w:val="00B500F8"/>
    <w:rsid w:val="00B528ED"/>
    <w:rsid w:val="00B85A6C"/>
    <w:rsid w:val="00B97CC9"/>
    <w:rsid w:val="00BB25E8"/>
    <w:rsid w:val="00BE0199"/>
    <w:rsid w:val="00C2336A"/>
    <w:rsid w:val="00C71420"/>
    <w:rsid w:val="00C93DA5"/>
    <w:rsid w:val="00CF403D"/>
    <w:rsid w:val="00D01954"/>
    <w:rsid w:val="00D16EB2"/>
    <w:rsid w:val="00D24AF3"/>
    <w:rsid w:val="00D24D53"/>
    <w:rsid w:val="00D26FF5"/>
    <w:rsid w:val="00D73959"/>
    <w:rsid w:val="00D75265"/>
    <w:rsid w:val="00DD798C"/>
    <w:rsid w:val="00DE12D0"/>
    <w:rsid w:val="00E12693"/>
    <w:rsid w:val="00E42E51"/>
    <w:rsid w:val="00E5729D"/>
    <w:rsid w:val="00E64E76"/>
    <w:rsid w:val="00ED765D"/>
    <w:rsid w:val="00F3502E"/>
    <w:rsid w:val="00F44B63"/>
    <w:rsid w:val="00F506A8"/>
    <w:rsid w:val="00F8303B"/>
    <w:rsid w:val="00FA3F79"/>
    <w:rsid w:val="00FC5BD2"/>
    <w:rsid w:val="00FF6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05DA3"/>
  <w15:docId w15:val="{3EA850E2-E243-4E55-9CCB-E36C57B1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pPr>
    <w:rPr>
      <w:rFonts w:ascii="Clarendon CW" w:eastAsia="Clarendon CW" w:hAnsi="Clarendon CW" w:cs="Clarendon CW"/>
      <w:color w:val="000000"/>
      <w:sz w:val="24"/>
      <w:szCs w:val="24"/>
      <w:u w:color="000000"/>
      <w:lang w:val="en-US"/>
    </w:rPr>
  </w:style>
  <w:style w:type="paragraph" w:styleId="Heading5">
    <w:name w:val="heading 5"/>
    <w:next w:val="Normal"/>
    <w:pPr>
      <w:keepNext/>
      <w:outlineLvl w:val="4"/>
    </w:pPr>
    <w:rPr>
      <w:rFonts w:cs="Arial Unicode MS"/>
      <w:b/>
      <w:bCs/>
      <w:color w:val="000000"/>
      <w:sz w:val="28"/>
      <w:szCs w:val="28"/>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pPr>
      <w:widowControl w:val="0"/>
      <w:tabs>
        <w:tab w:val="center" w:pos="4153"/>
        <w:tab w:val="right" w:pos="8306"/>
      </w:tabs>
    </w:pPr>
    <w:rPr>
      <w:rFonts w:ascii="Clarendon CW" w:eastAsia="Clarendon CW" w:hAnsi="Clarendon CW" w:cs="Clarendon CW"/>
      <w:color w:val="000000"/>
      <w:sz w:val="24"/>
      <w:szCs w:val="24"/>
      <w:u w:color="000000"/>
      <w:lang w:val="en-US"/>
    </w:rPr>
  </w:style>
  <w:style w:type="paragraph" w:styleId="Footer">
    <w:name w:val="footer"/>
    <w:link w:val="FooterChar"/>
    <w:uiPriority w:val="99"/>
    <w:pPr>
      <w:widowControl w:val="0"/>
      <w:tabs>
        <w:tab w:val="center" w:pos="4153"/>
        <w:tab w:val="right" w:pos="8306"/>
      </w:tabs>
    </w:pPr>
    <w:rPr>
      <w:rFonts w:ascii="Clarendon CW" w:eastAsia="Clarendon CW" w:hAnsi="Clarendon CW" w:cs="Clarendon CW"/>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19"/>
      </w:numPr>
    </w:pPr>
  </w:style>
  <w:style w:type="numbering" w:customStyle="1" w:styleId="ImportedStyle11">
    <w:name w:val="Imported Style 11"/>
    <w:pPr>
      <w:numPr>
        <w:numId w:val="21"/>
      </w:numPr>
    </w:pPr>
  </w:style>
  <w:style w:type="numbering" w:customStyle="1" w:styleId="ImportedStyle12">
    <w:name w:val="Imported Style 12"/>
    <w:pPr>
      <w:numPr>
        <w:numId w:val="23"/>
      </w:numPr>
    </w:pPr>
  </w:style>
  <w:style w:type="numbering" w:customStyle="1" w:styleId="ImportedStyle13">
    <w:name w:val="Imported Style 13"/>
    <w:pPr>
      <w:numPr>
        <w:numId w:val="25"/>
      </w:numPr>
    </w:pPr>
  </w:style>
  <w:style w:type="paragraph" w:styleId="BalloonText">
    <w:name w:val="Balloon Text"/>
    <w:basedOn w:val="Normal"/>
    <w:link w:val="BalloonTextChar"/>
    <w:uiPriority w:val="99"/>
    <w:semiHidden/>
    <w:unhideWhenUsed/>
    <w:rsid w:val="00076104"/>
    <w:rPr>
      <w:rFonts w:ascii="Tahoma" w:hAnsi="Tahoma" w:cs="Tahoma"/>
      <w:sz w:val="16"/>
      <w:szCs w:val="16"/>
    </w:rPr>
  </w:style>
  <w:style w:type="character" w:customStyle="1" w:styleId="BalloonTextChar">
    <w:name w:val="Balloon Text Char"/>
    <w:basedOn w:val="DefaultParagraphFont"/>
    <w:link w:val="BalloonText"/>
    <w:uiPriority w:val="99"/>
    <w:semiHidden/>
    <w:rsid w:val="00076104"/>
    <w:rPr>
      <w:rFonts w:ascii="Tahoma" w:eastAsia="Clarendon CW" w:hAnsi="Tahoma" w:cs="Tahoma"/>
      <w:color w:val="000000"/>
      <w:sz w:val="16"/>
      <w:szCs w:val="16"/>
      <w:u w:color="000000"/>
      <w:lang w:val="en-US"/>
    </w:rPr>
  </w:style>
  <w:style w:type="character" w:customStyle="1" w:styleId="FooterChar">
    <w:name w:val="Footer Char"/>
    <w:basedOn w:val="DefaultParagraphFont"/>
    <w:link w:val="Footer"/>
    <w:uiPriority w:val="99"/>
    <w:rsid w:val="00133D56"/>
    <w:rPr>
      <w:rFonts w:ascii="Clarendon CW" w:eastAsia="Clarendon CW" w:hAnsi="Clarendon CW" w:cs="Clarendon CW"/>
      <w:color w:val="000000"/>
      <w:sz w:val="24"/>
      <w:szCs w:val="24"/>
      <w:u w:color="000000"/>
      <w:lang w:val="en-US"/>
    </w:rPr>
  </w:style>
  <w:style w:type="paragraph" w:styleId="Subtitle">
    <w:name w:val="Subtitle"/>
    <w:basedOn w:val="Normal"/>
    <w:next w:val="Normal"/>
    <w:link w:val="SubtitleChar"/>
    <w:uiPriority w:val="11"/>
    <w:qFormat/>
    <w:rsid w:val="00ED765D"/>
    <w:pPr>
      <w:widowControl/>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Theme="majorHAnsi" w:eastAsiaTheme="majorEastAsia" w:hAnsiTheme="majorHAnsi" w:cstheme="majorBidi"/>
      <w:i/>
      <w:iCs/>
      <w:color w:val="4F81BD" w:themeColor="accent1"/>
      <w:spacing w:val="15"/>
      <w:bdr w:val="none" w:sz="0" w:space="0" w:color="auto"/>
      <w:lang w:val="en-GB" w:eastAsia="en-US"/>
    </w:rPr>
  </w:style>
  <w:style w:type="character" w:customStyle="1" w:styleId="SubtitleChar">
    <w:name w:val="Subtitle Char"/>
    <w:basedOn w:val="DefaultParagraphFont"/>
    <w:link w:val="Subtitle"/>
    <w:uiPriority w:val="11"/>
    <w:rsid w:val="00ED765D"/>
    <w:rPr>
      <w:rFonts w:asciiTheme="majorHAnsi" w:eastAsiaTheme="majorEastAsia" w:hAnsiTheme="majorHAnsi" w:cstheme="majorBidi"/>
      <w:i/>
      <w:iCs/>
      <w:color w:val="4F81BD" w:themeColor="accent1"/>
      <w:spacing w:val="15"/>
      <w:sz w:val="24"/>
      <w:szCs w:val="24"/>
      <w:bdr w:val="none" w:sz="0" w:space="0" w:color="auto"/>
      <w:lang w:eastAsia="en-US"/>
    </w:rPr>
  </w:style>
  <w:style w:type="paragraph" w:styleId="NoSpacing">
    <w:name w:val="No Spacing"/>
    <w:uiPriority w:val="1"/>
    <w:qFormat/>
    <w:rsid w:val="00ED765D"/>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theme="minorBidi"/>
      <w:sz w:val="24"/>
      <w:szCs w:val="22"/>
      <w:bdr w:val="none" w:sz="0" w:space="0" w:color="auto"/>
      <w:lang w:eastAsia="en-US"/>
    </w:rPr>
  </w:style>
  <w:style w:type="character" w:customStyle="1" w:styleId="HeaderChar">
    <w:name w:val="Header Char"/>
    <w:basedOn w:val="DefaultParagraphFont"/>
    <w:link w:val="Header"/>
    <w:rsid w:val="00B97CC9"/>
    <w:rPr>
      <w:rFonts w:ascii="Clarendon CW" w:eastAsia="Clarendon CW" w:hAnsi="Clarendon CW" w:cs="Clarendon CW"/>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3531">
      <w:bodyDiv w:val="1"/>
      <w:marLeft w:val="0"/>
      <w:marRight w:val="0"/>
      <w:marTop w:val="0"/>
      <w:marBottom w:val="0"/>
      <w:divBdr>
        <w:top w:val="none" w:sz="0" w:space="0" w:color="auto"/>
        <w:left w:val="none" w:sz="0" w:space="0" w:color="auto"/>
        <w:bottom w:val="none" w:sz="0" w:space="0" w:color="auto"/>
        <w:right w:val="none" w:sz="0" w:space="0" w:color="auto"/>
      </w:divBdr>
      <w:divsChild>
        <w:div w:id="1735199571">
          <w:marLeft w:val="547"/>
          <w:marRight w:val="0"/>
          <w:marTop w:val="130"/>
          <w:marBottom w:val="0"/>
          <w:divBdr>
            <w:top w:val="none" w:sz="0" w:space="0" w:color="auto"/>
            <w:left w:val="none" w:sz="0" w:space="0" w:color="auto"/>
            <w:bottom w:val="none" w:sz="0" w:space="0" w:color="auto"/>
            <w:right w:val="none" w:sz="0" w:space="0" w:color="auto"/>
          </w:divBdr>
        </w:div>
        <w:div w:id="279648745">
          <w:marLeft w:val="547"/>
          <w:marRight w:val="0"/>
          <w:marTop w:val="130"/>
          <w:marBottom w:val="0"/>
          <w:divBdr>
            <w:top w:val="none" w:sz="0" w:space="0" w:color="auto"/>
            <w:left w:val="none" w:sz="0" w:space="0" w:color="auto"/>
            <w:bottom w:val="none" w:sz="0" w:space="0" w:color="auto"/>
            <w:right w:val="none" w:sz="0" w:space="0" w:color="auto"/>
          </w:divBdr>
        </w:div>
        <w:div w:id="419717804">
          <w:marLeft w:val="547"/>
          <w:marRight w:val="0"/>
          <w:marTop w:val="130"/>
          <w:marBottom w:val="0"/>
          <w:divBdr>
            <w:top w:val="none" w:sz="0" w:space="0" w:color="auto"/>
            <w:left w:val="none" w:sz="0" w:space="0" w:color="auto"/>
            <w:bottom w:val="none" w:sz="0" w:space="0" w:color="auto"/>
            <w:right w:val="none" w:sz="0" w:space="0" w:color="auto"/>
          </w:divBdr>
        </w:div>
      </w:divsChild>
    </w:div>
    <w:div w:id="365955361">
      <w:bodyDiv w:val="1"/>
      <w:marLeft w:val="0"/>
      <w:marRight w:val="0"/>
      <w:marTop w:val="0"/>
      <w:marBottom w:val="0"/>
      <w:divBdr>
        <w:top w:val="none" w:sz="0" w:space="0" w:color="auto"/>
        <w:left w:val="none" w:sz="0" w:space="0" w:color="auto"/>
        <w:bottom w:val="none" w:sz="0" w:space="0" w:color="auto"/>
        <w:right w:val="none" w:sz="0" w:space="0" w:color="auto"/>
      </w:divBdr>
      <w:divsChild>
        <w:div w:id="713845111">
          <w:marLeft w:val="547"/>
          <w:marRight w:val="0"/>
          <w:marTop w:val="130"/>
          <w:marBottom w:val="0"/>
          <w:divBdr>
            <w:top w:val="none" w:sz="0" w:space="0" w:color="auto"/>
            <w:left w:val="none" w:sz="0" w:space="0" w:color="auto"/>
            <w:bottom w:val="none" w:sz="0" w:space="0" w:color="auto"/>
            <w:right w:val="none" w:sz="0" w:space="0" w:color="auto"/>
          </w:divBdr>
        </w:div>
        <w:div w:id="422192185">
          <w:marLeft w:val="547"/>
          <w:marRight w:val="0"/>
          <w:marTop w:val="130"/>
          <w:marBottom w:val="0"/>
          <w:divBdr>
            <w:top w:val="none" w:sz="0" w:space="0" w:color="auto"/>
            <w:left w:val="none" w:sz="0" w:space="0" w:color="auto"/>
            <w:bottom w:val="none" w:sz="0" w:space="0" w:color="auto"/>
            <w:right w:val="none" w:sz="0" w:space="0" w:color="auto"/>
          </w:divBdr>
        </w:div>
        <w:div w:id="1400328425">
          <w:marLeft w:val="547"/>
          <w:marRight w:val="0"/>
          <w:marTop w:val="130"/>
          <w:marBottom w:val="0"/>
          <w:divBdr>
            <w:top w:val="none" w:sz="0" w:space="0" w:color="auto"/>
            <w:left w:val="none" w:sz="0" w:space="0" w:color="auto"/>
            <w:bottom w:val="none" w:sz="0" w:space="0" w:color="auto"/>
            <w:right w:val="none" w:sz="0" w:space="0" w:color="auto"/>
          </w:divBdr>
        </w:div>
      </w:divsChild>
    </w:div>
    <w:div w:id="550382856">
      <w:bodyDiv w:val="1"/>
      <w:marLeft w:val="0"/>
      <w:marRight w:val="0"/>
      <w:marTop w:val="0"/>
      <w:marBottom w:val="0"/>
      <w:divBdr>
        <w:top w:val="none" w:sz="0" w:space="0" w:color="auto"/>
        <w:left w:val="none" w:sz="0" w:space="0" w:color="auto"/>
        <w:bottom w:val="none" w:sz="0" w:space="0" w:color="auto"/>
        <w:right w:val="none" w:sz="0" w:space="0" w:color="auto"/>
      </w:divBdr>
    </w:div>
    <w:div w:id="746999609">
      <w:bodyDiv w:val="1"/>
      <w:marLeft w:val="0"/>
      <w:marRight w:val="0"/>
      <w:marTop w:val="0"/>
      <w:marBottom w:val="0"/>
      <w:divBdr>
        <w:top w:val="none" w:sz="0" w:space="0" w:color="auto"/>
        <w:left w:val="none" w:sz="0" w:space="0" w:color="auto"/>
        <w:bottom w:val="none" w:sz="0" w:space="0" w:color="auto"/>
        <w:right w:val="none" w:sz="0" w:space="0" w:color="auto"/>
      </w:divBdr>
    </w:div>
    <w:div w:id="769663989">
      <w:bodyDiv w:val="1"/>
      <w:marLeft w:val="0"/>
      <w:marRight w:val="0"/>
      <w:marTop w:val="0"/>
      <w:marBottom w:val="0"/>
      <w:divBdr>
        <w:top w:val="none" w:sz="0" w:space="0" w:color="auto"/>
        <w:left w:val="none" w:sz="0" w:space="0" w:color="auto"/>
        <w:bottom w:val="none" w:sz="0" w:space="0" w:color="auto"/>
        <w:right w:val="none" w:sz="0" w:space="0" w:color="auto"/>
      </w:divBdr>
    </w:div>
    <w:div w:id="1998193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09238-863F-47B4-90C4-463B8673E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Winter (Head Teacher)</dc:creator>
  <cp:lastModifiedBy>Lisa Clark</cp:lastModifiedBy>
  <cp:revision>2</cp:revision>
  <cp:lastPrinted>2019-06-27T11:55:00Z</cp:lastPrinted>
  <dcterms:created xsi:type="dcterms:W3CDTF">2024-09-26T09:23:00Z</dcterms:created>
  <dcterms:modified xsi:type="dcterms:W3CDTF">2024-09-26T09:23:00Z</dcterms:modified>
</cp:coreProperties>
</file>