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7D501" w14:textId="5A48BC7D" w:rsidR="00991310" w:rsidRDefault="00B00B93">
      <w:r>
        <w:rPr>
          <w:noProof/>
        </w:rPr>
        <mc:AlternateContent>
          <mc:Choice Requires="wps">
            <w:drawing>
              <wp:anchor distT="0" distB="0" distL="114300" distR="114300" simplePos="0" relativeHeight="251663360" behindDoc="0" locked="0" layoutInCell="1" allowOverlap="1" wp14:anchorId="5DD4057B" wp14:editId="11489038">
                <wp:simplePos x="0" y="0"/>
                <wp:positionH relativeFrom="column">
                  <wp:posOffset>1482725</wp:posOffset>
                </wp:positionH>
                <wp:positionV relativeFrom="paragraph">
                  <wp:posOffset>-828040</wp:posOffset>
                </wp:positionV>
                <wp:extent cx="5596255" cy="1377520"/>
                <wp:effectExtent l="0" t="0" r="0" b="0"/>
                <wp:wrapNone/>
                <wp:docPr id="1" name="Text Box 1"/>
                <wp:cNvGraphicFramePr/>
                <a:graphic xmlns:a="http://schemas.openxmlformats.org/drawingml/2006/main">
                  <a:graphicData uri="http://schemas.microsoft.com/office/word/2010/wordprocessingShape">
                    <wps:wsp>
                      <wps:cNvSpPr txBox="1"/>
                      <wps:spPr>
                        <a:xfrm>
                          <a:off x="0" y="0"/>
                          <a:ext cx="5596255" cy="1377520"/>
                        </a:xfrm>
                        <a:prstGeom prst="rect">
                          <a:avLst/>
                        </a:prstGeom>
                        <a:noFill/>
                        <a:ln w="6350">
                          <a:noFill/>
                        </a:ln>
                      </wps:spPr>
                      <wps:txbx>
                        <w:txbxContent>
                          <w:p w14:paraId="09D37447" w14:textId="2632689E" w:rsidR="00E01A3D" w:rsidRDefault="00B00B93" w:rsidP="00110030">
                            <w:pPr>
                              <w:rPr>
                                <w:rFonts w:ascii="Arial Black" w:hAnsi="Arial Black"/>
                                <w:b/>
                                <w:bCs/>
                                <w:noProof/>
                                <w:sz w:val="56"/>
                                <w:szCs w:val="56"/>
                              </w:rPr>
                            </w:pPr>
                            <w:r>
                              <w:rPr>
                                <w:rFonts w:ascii="Arial Black" w:hAnsi="Arial Black"/>
                                <w:b/>
                                <w:bCs/>
                                <w:noProof/>
                                <w:sz w:val="56"/>
                                <w:szCs w:val="56"/>
                              </w:rPr>
                              <w:t>Model School Policy</w:t>
                            </w:r>
                          </w:p>
                          <w:p w14:paraId="330F6EA9" w14:textId="55487CDA" w:rsidR="00B00B93" w:rsidRPr="00B00B93" w:rsidRDefault="00B00B93" w:rsidP="00110030">
                            <w:pPr>
                              <w:rPr>
                                <w:rFonts w:ascii="Arial Black" w:hAnsi="Arial Black"/>
                                <w:b/>
                                <w:bCs/>
                                <w:noProof/>
                                <w:sz w:val="36"/>
                                <w:szCs w:val="36"/>
                              </w:rPr>
                            </w:pPr>
                            <w:r w:rsidRPr="00B00B93">
                              <w:rPr>
                                <w:rFonts w:ascii="Arial Black" w:hAnsi="Arial Black"/>
                                <w:b/>
                                <w:bCs/>
                                <w:noProof/>
                                <w:sz w:val="36"/>
                                <w:szCs w:val="36"/>
                              </w:rPr>
                              <w:t xml:space="preserve">Administration of Medication and Management of Health Needs in Schools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4057B" id="_x0000_t202" coordsize="21600,21600" o:spt="202" path="m,l,21600r21600,l21600,xe">
                <v:stroke joinstyle="miter"/>
                <v:path gradientshapeok="t" o:connecttype="rect"/>
              </v:shapetype>
              <v:shape id="Text Box 1" o:spid="_x0000_s1026" type="#_x0000_t202" style="position:absolute;margin-left:116.75pt;margin-top:-65.2pt;width:440.65pt;height:10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" filled="f" stroked="f" strokeweight=".5pt">
                <v:textbox>
                  <w:txbxContent>
                    <w:p w14:paraId="09D37447" w14:textId="2632689E" w:rsidR="00E01A3D" w:rsidRDefault="00B00B93" w:rsidP="00110030">
                      <w:pPr>
                        <w:rPr>
                          <w:rFonts w:ascii="Arial Black" w:hAnsi="Arial Black"/>
                          <w:b/>
                          <w:bCs/>
                          <w:noProof/>
                          <w:sz w:val="56"/>
                          <w:szCs w:val="56"/>
                        </w:rPr>
                      </w:pPr>
                      <w:r>
                        <w:rPr>
                          <w:rFonts w:ascii="Arial Black" w:hAnsi="Arial Black"/>
                          <w:b/>
                          <w:bCs/>
                          <w:noProof/>
                          <w:sz w:val="56"/>
                          <w:szCs w:val="56"/>
                        </w:rPr>
                        <w:t>Model School Policy</w:t>
                      </w:r>
                    </w:p>
                    <w:p w14:paraId="330F6EA9" w14:textId="55487CDA" w:rsidR="00B00B93" w:rsidRPr="00B00B93" w:rsidRDefault="00B00B93" w:rsidP="00110030">
                      <w:pPr>
                        <w:rPr>
                          <w:rFonts w:ascii="Arial Black" w:hAnsi="Arial Black"/>
                          <w:b/>
                          <w:bCs/>
                          <w:noProof/>
                          <w:sz w:val="36"/>
                          <w:szCs w:val="36"/>
                        </w:rPr>
                      </w:pPr>
                      <w:r w:rsidRPr="00B00B93">
                        <w:rPr>
                          <w:rFonts w:ascii="Arial Black" w:hAnsi="Arial Black"/>
                          <w:b/>
                          <w:bCs/>
                          <w:noProof/>
                          <w:sz w:val="36"/>
                          <w:szCs w:val="36"/>
                        </w:rPr>
                        <w:t xml:space="preserve">Administration of Medication and Management of Health Needs in Schools </w:t>
                      </w:r>
                    </w:p>
                  </w:txbxContent>
                </v:textbox>
              </v:shape>
            </w:pict>
          </mc:Fallback>
        </mc:AlternateContent>
      </w:r>
      <w:r w:rsidR="00991310">
        <w:rPr>
          <w:noProof/>
        </w:rPr>
        <mc:AlternateContent>
          <mc:Choice Requires="wps">
            <w:drawing>
              <wp:anchor distT="0" distB="0" distL="114300" distR="114300" simplePos="0" relativeHeight="251666432" behindDoc="0" locked="0" layoutInCell="1" allowOverlap="1" wp14:anchorId="2363B168" wp14:editId="3373EDC3">
                <wp:simplePos x="0" y="0"/>
                <wp:positionH relativeFrom="column">
                  <wp:posOffset>-52275</wp:posOffset>
                </wp:positionH>
                <wp:positionV relativeFrom="page">
                  <wp:posOffset>929148</wp:posOffset>
                </wp:positionV>
                <wp:extent cx="1408184" cy="294640"/>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408184" cy="294640"/>
                        </a:xfrm>
                        <a:prstGeom prst="rect">
                          <a:avLst/>
                        </a:prstGeom>
                        <a:solidFill>
                          <a:schemeClr val="tx1"/>
                        </a:solidFill>
                        <a:ln w="6350">
                          <a:noFill/>
                        </a:ln>
                      </wps:spPr>
                      <wps:txbx>
                        <w:txbxContent>
                          <w:p w14:paraId="67924BB0" w14:textId="60BE6A1A" w:rsidR="00110030" w:rsidRPr="00991310" w:rsidRDefault="00B00B93" w:rsidP="00991310">
                            <w:pPr>
                              <w:spacing w:before="20"/>
                              <w:jc w:val="center"/>
                              <w:rPr>
                                <w:rFonts w:ascii="Arial" w:hAnsi="Arial" w:cs="Arial"/>
                                <w:b/>
                                <w:bCs/>
                                <w:noProof/>
                              </w:rPr>
                            </w:pPr>
                            <w:r>
                              <w:rPr>
                                <w:rFonts w:ascii="Arial" w:hAnsi="Arial" w:cs="Arial"/>
                                <w:b/>
                                <w:bCs/>
                              </w:rPr>
                              <w:t>EDU-MOD-02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3B168" id="Text Box 7" o:spid="_x0000_s1027" type="#_x0000_t202" style="position:absolute;margin-left:-4.1pt;margin-top:73.15pt;width:110.9pt;height:2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" fillcolor="black [3213]" stroked="f" strokeweight=".5pt">
                <v:textbox>
                  <w:txbxContent>
                    <w:p w14:paraId="67924BB0" w14:textId="60BE6A1A" w:rsidR="00110030" w:rsidRPr="00991310" w:rsidRDefault="00B00B93" w:rsidP="00991310">
                      <w:pPr>
                        <w:spacing w:before="20"/>
                        <w:jc w:val="center"/>
                        <w:rPr>
                          <w:rFonts w:ascii="Arial" w:hAnsi="Arial" w:cs="Arial"/>
                          <w:b/>
                          <w:bCs/>
                          <w:noProof/>
                        </w:rPr>
                      </w:pPr>
                      <w:r>
                        <w:rPr>
                          <w:rFonts w:ascii="Arial" w:hAnsi="Arial" w:cs="Arial"/>
                          <w:b/>
                          <w:bCs/>
                        </w:rPr>
                        <w:t>EDU-MOD-02</w:t>
                      </w:r>
                    </w:p>
                  </w:txbxContent>
                </v:textbox>
                <w10:wrap anchory="page"/>
              </v:shape>
            </w:pict>
          </mc:Fallback>
        </mc:AlternateContent>
      </w:r>
      <w:r w:rsidR="00991310">
        <w:rPr>
          <w:noProof/>
        </w:rPr>
        <w:drawing>
          <wp:anchor distT="0" distB="0" distL="114300" distR="114300" simplePos="0" relativeHeight="251668480" behindDoc="0" locked="0" layoutInCell="1" allowOverlap="1" wp14:anchorId="7F6C683A" wp14:editId="371EF2D0">
            <wp:simplePos x="0" y="0"/>
            <wp:positionH relativeFrom="column">
              <wp:posOffset>-47581</wp:posOffset>
            </wp:positionH>
            <wp:positionV relativeFrom="paragraph">
              <wp:posOffset>-629920</wp:posOffset>
            </wp:positionV>
            <wp:extent cx="1400810" cy="388620"/>
            <wp:effectExtent l="0" t="0" r="0" b="5080"/>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810" cy="388620"/>
                    </a:xfrm>
                    <a:prstGeom prst="rect">
                      <a:avLst/>
                    </a:prstGeom>
                  </pic:spPr>
                </pic:pic>
              </a:graphicData>
            </a:graphic>
            <wp14:sizeRelH relativeFrom="page">
              <wp14:pctWidth>0</wp14:pctWidth>
            </wp14:sizeRelH>
            <wp14:sizeRelV relativeFrom="page">
              <wp14:pctHeight>0</wp14:pctHeight>
            </wp14:sizeRelV>
          </wp:anchor>
        </w:drawing>
      </w:r>
      <w:r w:rsidR="00991310">
        <w:rPr>
          <w:noProof/>
        </w:rPr>
        <w:drawing>
          <wp:anchor distT="0" distB="0" distL="114300" distR="114300" simplePos="0" relativeHeight="251667456" behindDoc="1" locked="0" layoutInCell="1" allowOverlap="1" wp14:anchorId="6C7CD2DA" wp14:editId="37798427">
            <wp:simplePos x="0" y="0"/>
            <wp:positionH relativeFrom="margin">
              <wp:posOffset>-629745</wp:posOffset>
            </wp:positionH>
            <wp:positionV relativeFrom="paragraph">
              <wp:posOffset>-955040</wp:posOffset>
            </wp:positionV>
            <wp:extent cx="7630160" cy="1756410"/>
            <wp:effectExtent l="0" t="0" r="2540" b="0"/>
            <wp:wrapNone/>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9" cstate="print">
                      <a:alphaModFix amt="85000"/>
                      <a:extLst>
                        <a:ext uri="{28A0092B-C50C-407E-A947-70E740481C1C}">
                          <a14:useLocalDpi xmlns:a14="http://schemas.microsoft.com/office/drawing/2010/main" val="0"/>
                        </a:ext>
                      </a:extLst>
                    </a:blip>
                    <a:stretch>
                      <a:fillRect/>
                    </a:stretch>
                  </pic:blipFill>
                  <pic:spPr>
                    <a:xfrm>
                      <a:off x="0" y="0"/>
                      <a:ext cx="7630160" cy="1756410"/>
                    </a:xfrm>
                    <a:prstGeom prst="rect">
                      <a:avLst/>
                    </a:prstGeom>
                  </pic:spPr>
                </pic:pic>
              </a:graphicData>
            </a:graphic>
            <wp14:sizeRelH relativeFrom="margin">
              <wp14:pctWidth>0</wp14:pctWidth>
            </wp14:sizeRelH>
            <wp14:sizeRelV relativeFrom="margin">
              <wp14:pctHeight>0</wp14:pctHeight>
            </wp14:sizeRelV>
          </wp:anchor>
        </w:drawing>
      </w:r>
    </w:p>
    <w:p w14:paraId="4D77DC3B" w14:textId="49502BDC" w:rsidR="00991310" w:rsidRDefault="00991310"/>
    <w:p w14:paraId="18570878" w14:textId="6998813E" w:rsidR="00991310" w:rsidRDefault="00991310"/>
    <w:p w14:paraId="5769AAD9" w14:textId="63D87649" w:rsidR="00991310" w:rsidRDefault="00991310"/>
    <w:p w14:paraId="34D40CB4" w14:textId="79AD1D67" w:rsidR="00991310" w:rsidRDefault="00991310"/>
    <w:p w14:paraId="5C9D8316" w14:textId="01A71708" w:rsidR="00991310" w:rsidRDefault="00991310" w:rsidP="00991310">
      <w:pPr>
        <w:ind w:left="-284"/>
      </w:pPr>
    </w:p>
    <w:p w14:paraId="4F3EFB12" w14:textId="54DFDEEA" w:rsidR="00665979" w:rsidRDefault="00665979" w:rsidP="00FD55D7">
      <w:pPr>
        <w:jc w:val="center"/>
        <w:rPr>
          <w:b/>
          <w:i/>
          <w:sz w:val="28"/>
          <w:szCs w:val="28"/>
        </w:rPr>
      </w:pPr>
      <w:r>
        <w:rPr>
          <w:b/>
          <w:i/>
          <w:noProof/>
          <w:sz w:val="28"/>
          <w:szCs w:val="28"/>
        </w:rPr>
        <w:drawing>
          <wp:anchor distT="0" distB="0" distL="114300" distR="114300" simplePos="0" relativeHeight="251669504" behindDoc="0" locked="0" layoutInCell="1" allowOverlap="1" wp14:anchorId="6CB392BF" wp14:editId="3C23BADC">
            <wp:simplePos x="0" y="0"/>
            <wp:positionH relativeFrom="margin">
              <wp:posOffset>1539875</wp:posOffset>
            </wp:positionH>
            <wp:positionV relativeFrom="paragraph">
              <wp:posOffset>5715</wp:posOffset>
            </wp:positionV>
            <wp:extent cx="3257550" cy="1457325"/>
            <wp:effectExtent l="0" t="0" r="0" b="9525"/>
            <wp:wrapTight wrapText="bothSides">
              <wp:wrapPolygon edited="0">
                <wp:start x="0" y="0"/>
                <wp:lineTo x="0" y="21459"/>
                <wp:lineTo x="21474" y="21459"/>
                <wp:lineTo x="21474" y="0"/>
                <wp:lineTo x="0" y="0"/>
              </wp:wrapPolygon>
            </wp:wrapTight>
            <wp:docPr id="240624725" name="Picture 1" descr="Federation Combined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eration Combined Logo 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9911EE" w14:textId="77777777" w:rsidR="00665979" w:rsidRDefault="00665979" w:rsidP="00FD55D7">
      <w:pPr>
        <w:jc w:val="center"/>
        <w:rPr>
          <w:b/>
          <w:i/>
          <w:sz w:val="28"/>
          <w:szCs w:val="28"/>
        </w:rPr>
      </w:pPr>
    </w:p>
    <w:p w14:paraId="60063FEC" w14:textId="741C737F" w:rsidR="00665979" w:rsidRDefault="00665979" w:rsidP="00FD55D7">
      <w:pPr>
        <w:jc w:val="center"/>
        <w:rPr>
          <w:b/>
          <w:i/>
          <w:sz w:val="28"/>
          <w:szCs w:val="28"/>
        </w:rPr>
      </w:pPr>
    </w:p>
    <w:p w14:paraId="2818759C" w14:textId="77777777" w:rsidR="00665979" w:rsidRDefault="00665979" w:rsidP="00FD55D7">
      <w:pPr>
        <w:jc w:val="center"/>
        <w:rPr>
          <w:b/>
          <w:i/>
          <w:sz w:val="28"/>
          <w:szCs w:val="28"/>
        </w:rPr>
      </w:pPr>
    </w:p>
    <w:p w14:paraId="27A09A22" w14:textId="22A72B5D" w:rsidR="00665979" w:rsidRDefault="00665979" w:rsidP="00FD55D7">
      <w:pPr>
        <w:jc w:val="center"/>
        <w:rPr>
          <w:b/>
          <w:i/>
          <w:sz w:val="28"/>
          <w:szCs w:val="28"/>
        </w:rPr>
      </w:pPr>
    </w:p>
    <w:p w14:paraId="2BD4E591" w14:textId="77777777" w:rsidR="00665979" w:rsidRDefault="00665979" w:rsidP="00FD55D7">
      <w:pPr>
        <w:jc w:val="center"/>
        <w:rPr>
          <w:b/>
          <w:i/>
          <w:sz w:val="28"/>
          <w:szCs w:val="28"/>
        </w:rPr>
      </w:pPr>
    </w:p>
    <w:p w14:paraId="26BFF234" w14:textId="77777777" w:rsidR="00665979" w:rsidRDefault="00665979" w:rsidP="00FD55D7">
      <w:pPr>
        <w:jc w:val="center"/>
        <w:rPr>
          <w:b/>
          <w:i/>
          <w:sz w:val="28"/>
          <w:szCs w:val="28"/>
          <w:highlight w:val="yellow"/>
        </w:rPr>
      </w:pPr>
    </w:p>
    <w:p w14:paraId="2D54C7AD" w14:textId="77777777" w:rsidR="00665979" w:rsidRDefault="00665979" w:rsidP="00FD55D7">
      <w:pPr>
        <w:jc w:val="center"/>
        <w:rPr>
          <w:b/>
          <w:i/>
          <w:sz w:val="28"/>
          <w:szCs w:val="28"/>
          <w:highlight w:val="yellow"/>
        </w:rPr>
      </w:pPr>
    </w:p>
    <w:p w14:paraId="5CA17235" w14:textId="77777777" w:rsidR="00665979" w:rsidRDefault="00665979" w:rsidP="00FD55D7">
      <w:pPr>
        <w:jc w:val="center"/>
        <w:rPr>
          <w:b/>
          <w:i/>
          <w:sz w:val="28"/>
          <w:szCs w:val="28"/>
          <w:highlight w:val="yellow"/>
        </w:rPr>
      </w:pPr>
    </w:p>
    <w:p w14:paraId="5AAD264C" w14:textId="02DE177C" w:rsidR="00FD55D7" w:rsidRPr="00EE2FB6" w:rsidRDefault="00FD55D7" w:rsidP="00FD55D7">
      <w:pPr>
        <w:jc w:val="center"/>
        <w:rPr>
          <w:rFonts w:cs="Arial"/>
          <w:b/>
          <w:bCs/>
          <w:sz w:val="48"/>
          <w:szCs w:val="48"/>
        </w:rPr>
      </w:pPr>
      <w:r w:rsidRPr="00EE2FB6">
        <w:rPr>
          <w:b/>
          <w:sz w:val="48"/>
          <w:szCs w:val="48"/>
        </w:rPr>
        <w:t xml:space="preserve">Administration of Medication and Management of Health Needs </w:t>
      </w:r>
      <w:r w:rsidRPr="00EE2FB6">
        <w:rPr>
          <w:rFonts w:cs="Arial"/>
          <w:b/>
          <w:bCs/>
          <w:sz w:val="48"/>
          <w:szCs w:val="48"/>
        </w:rPr>
        <w:t xml:space="preserve">Policy </w:t>
      </w:r>
    </w:p>
    <w:p w14:paraId="1D37B236" w14:textId="77777777" w:rsidR="00FD55D7" w:rsidRDefault="00FD55D7" w:rsidP="00FD55D7">
      <w:pPr>
        <w:jc w:val="center"/>
        <w:rPr>
          <w:b/>
          <w:sz w:val="28"/>
          <w:szCs w:val="28"/>
        </w:rPr>
      </w:pPr>
    </w:p>
    <w:p w14:paraId="7DD420F7" w14:textId="77777777" w:rsidR="00EE2FB6" w:rsidRDefault="00EE2FB6" w:rsidP="00FD55D7">
      <w:pPr>
        <w:jc w:val="center"/>
        <w:rPr>
          <w:b/>
          <w:sz w:val="28"/>
          <w:szCs w:val="28"/>
        </w:rPr>
      </w:pPr>
    </w:p>
    <w:p w14:paraId="3111ACF4" w14:textId="77777777" w:rsidR="00EE2FB6" w:rsidRDefault="00EE2FB6" w:rsidP="00FD55D7">
      <w:pPr>
        <w:jc w:val="center"/>
        <w:rPr>
          <w:b/>
          <w:sz w:val="28"/>
          <w:szCs w:val="28"/>
        </w:rPr>
      </w:pPr>
    </w:p>
    <w:p w14:paraId="362F8AF0" w14:textId="77777777" w:rsidR="00EE2FB6" w:rsidRDefault="00EE2FB6" w:rsidP="00FD55D7">
      <w:pPr>
        <w:jc w:val="center"/>
        <w:rPr>
          <w:b/>
          <w:sz w:val="28"/>
          <w:szCs w:val="28"/>
        </w:rPr>
      </w:pPr>
    </w:p>
    <w:p w14:paraId="0C1C8101" w14:textId="1399B9FD" w:rsidR="00EE2FB6" w:rsidRDefault="00EE2FB6" w:rsidP="00EE2FB6">
      <w:pPr>
        <w:rPr>
          <w:bCs/>
          <w:sz w:val="28"/>
          <w:szCs w:val="28"/>
        </w:rPr>
      </w:pPr>
      <w:r>
        <w:rPr>
          <w:b/>
          <w:sz w:val="28"/>
          <w:szCs w:val="28"/>
        </w:rPr>
        <w:t xml:space="preserve">Responsibility for Policy:                                                   </w:t>
      </w:r>
      <w:r>
        <w:rPr>
          <w:bCs/>
          <w:sz w:val="28"/>
          <w:szCs w:val="28"/>
        </w:rPr>
        <w:t>Elizabeth Johnson/Anita Bell</w:t>
      </w:r>
    </w:p>
    <w:p w14:paraId="2A5A0969" w14:textId="77777777" w:rsidR="00CF0F6C" w:rsidRDefault="00CF0F6C" w:rsidP="00EE2FB6">
      <w:pPr>
        <w:rPr>
          <w:bCs/>
          <w:sz w:val="28"/>
          <w:szCs w:val="28"/>
        </w:rPr>
      </w:pPr>
    </w:p>
    <w:p w14:paraId="22B28B1A" w14:textId="77777777" w:rsidR="00CF0F6C" w:rsidRDefault="00CF0F6C" w:rsidP="00EE2FB6">
      <w:pPr>
        <w:rPr>
          <w:bCs/>
          <w:sz w:val="28"/>
          <w:szCs w:val="28"/>
        </w:rPr>
      </w:pPr>
    </w:p>
    <w:p w14:paraId="2BCBFC71" w14:textId="04EE5684" w:rsidR="00CF0F6C" w:rsidRDefault="00CF0F6C" w:rsidP="00EE2FB6">
      <w:pPr>
        <w:rPr>
          <w:bCs/>
          <w:sz w:val="28"/>
          <w:szCs w:val="28"/>
        </w:rPr>
      </w:pPr>
      <w:r w:rsidRPr="00CF0F6C">
        <w:rPr>
          <w:b/>
          <w:sz w:val="28"/>
          <w:szCs w:val="28"/>
        </w:rPr>
        <w:t>Issue</w:t>
      </w:r>
      <w:r>
        <w:rPr>
          <w:bCs/>
          <w:sz w:val="28"/>
          <w:szCs w:val="28"/>
        </w:rPr>
        <w:t xml:space="preserve">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4</w:t>
      </w:r>
      <w:r w:rsidRPr="00CF0F6C">
        <w:rPr>
          <w:bCs/>
          <w:sz w:val="28"/>
          <w:szCs w:val="28"/>
          <w:vertAlign w:val="superscript"/>
        </w:rPr>
        <w:t>th</w:t>
      </w:r>
      <w:r>
        <w:rPr>
          <w:bCs/>
          <w:sz w:val="28"/>
          <w:szCs w:val="28"/>
        </w:rPr>
        <w:t xml:space="preserve"> January 2022</w:t>
      </w:r>
    </w:p>
    <w:p w14:paraId="084245EC" w14:textId="2F2DC3D9" w:rsidR="00CF0F6C" w:rsidRPr="00CF0F6C" w:rsidRDefault="00CF0F6C" w:rsidP="00EE2FB6">
      <w:pPr>
        <w:rPr>
          <w:b/>
          <w:sz w:val="28"/>
          <w:szCs w:val="28"/>
        </w:rPr>
      </w:pPr>
      <w:r w:rsidRPr="00CF0F6C">
        <w:rPr>
          <w:b/>
          <w:sz w:val="28"/>
          <w:szCs w:val="28"/>
        </w:rPr>
        <w:t>Review</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CF0F6C">
        <w:rPr>
          <w:bCs/>
          <w:sz w:val="28"/>
          <w:szCs w:val="28"/>
        </w:rPr>
        <w:t>Autumn 2024</w:t>
      </w:r>
    </w:p>
    <w:p w14:paraId="25D290C9" w14:textId="77777777" w:rsidR="00EE2FB6" w:rsidRDefault="00EE2FB6" w:rsidP="00FD55D7">
      <w:pPr>
        <w:jc w:val="center"/>
        <w:rPr>
          <w:b/>
          <w:sz w:val="28"/>
          <w:szCs w:val="28"/>
        </w:rPr>
      </w:pPr>
    </w:p>
    <w:p w14:paraId="70EF6C16" w14:textId="77777777" w:rsidR="00EE2FB6" w:rsidRDefault="00EE2FB6" w:rsidP="00FD55D7">
      <w:pPr>
        <w:jc w:val="center"/>
        <w:rPr>
          <w:b/>
          <w:sz w:val="28"/>
          <w:szCs w:val="28"/>
        </w:rPr>
      </w:pPr>
    </w:p>
    <w:p w14:paraId="5C000EEE" w14:textId="77777777" w:rsidR="00EE2FB6" w:rsidRDefault="00EE2FB6" w:rsidP="00FD55D7">
      <w:pPr>
        <w:jc w:val="center"/>
        <w:rPr>
          <w:b/>
          <w:sz w:val="28"/>
          <w:szCs w:val="28"/>
        </w:rPr>
      </w:pPr>
    </w:p>
    <w:p w14:paraId="695D9A5F" w14:textId="77777777" w:rsidR="00EE2FB6" w:rsidRDefault="00EE2FB6" w:rsidP="00FD55D7">
      <w:pPr>
        <w:jc w:val="center"/>
        <w:rPr>
          <w:b/>
          <w:sz w:val="28"/>
          <w:szCs w:val="28"/>
        </w:rPr>
      </w:pPr>
    </w:p>
    <w:p w14:paraId="3A0B1551" w14:textId="77777777" w:rsidR="00EE2FB6" w:rsidRDefault="00EE2FB6" w:rsidP="00FD55D7">
      <w:pPr>
        <w:jc w:val="center"/>
        <w:rPr>
          <w:b/>
          <w:sz w:val="28"/>
          <w:szCs w:val="28"/>
        </w:rPr>
      </w:pPr>
    </w:p>
    <w:p w14:paraId="14AB4B5A" w14:textId="77777777" w:rsidR="00EE2FB6" w:rsidRDefault="00EE2FB6" w:rsidP="00FD55D7">
      <w:pPr>
        <w:jc w:val="center"/>
        <w:rPr>
          <w:b/>
          <w:sz w:val="28"/>
          <w:szCs w:val="28"/>
        </w:rPr>
      </w:pPr>
    </w:p>
    <w:p w14:paraId="7F373E43" w14:textId="77777777" w:rsidR="00EE2FB6" w:rsidRDefault="00EE2FB6" w:rsidP="00FD55D7">
      <w:pPr>
        <w:jc w:val="center"/>
        <w:rPr>
          <w:b/>
          <w:sz w:val="28"/>
          <w:szCs w:val="28"/>
        </w:rPr>
      </w:pPr>
    </w:p>
    <w:p w14:paraId="49A9671C" w14:textId="77777777" w:rsidR="00EE2FB6" w:rsidRDefault="00EE2FB6" w:rsidP="00FD55D7">
      <w:pPr>
        <w:jc w:val="center"/>
        <w:rPr>
          <w:b/>
          <w:sz w:val="28"/>
          <w:szCs w:val="28"/>
        </w:rPr>
      </w:pPr>
    </w:p>
    <w:p w14:paraId="386C9BC1" w14:textId="77777777" w:rsidR="00EE2FB6" w:rsidRDefault="00EE2FB6" w:rsidP="00FD55D7">
      <w:pPr>
        <w:jc w:val="center"/>
        <w:rPr>
          <w:b/>
          <w:sz w:val="28"/>
          <w:szCs w:val="28"/>
        </w:rPr>
      </w:pPr>
    </w:p>
    <w:p w14:paraId="4B59B3F2" w14:textId="77777777" w:rsidR="00EE2FB6" w:rsidRDefault="00EE2FB6" w:rsidP="00FD55D7">
      <w:pPr>
        <w:jc w:val="center"/>
        <w:rPr>
          <w:b/>
          <w:sz w:val="28"/>
          <w:szCs w:val="28"/>
        </w:rPr>
      </w:pPr>
    </w:p>
    <w:p w14:paraId="390E6D51" w14:textId="77777777" w:rsidR="00EE2FB6" w:rsidRDefault="00EE2FB6" w:rsidP="00FD55D7">
      <w:pPr>
        <w:jc w:val="center"/>
        <w:rPr>
          <w:b/>
          <w:sz w:val="28"/>
          <w:szCs w:val="28"/>
        </w:rPr>
      </w:pPr>
    </w:p>
    <w:p w14:paraId="6CC5148C" w14:textId="77777777" w:rsidR="00EE2FB6" w:rsidRDefault="00EE2FB6" w:rsidP="00FD55D7">
      <w:pPr>
        <w:jc w:val="center"/>
        <w:rPr>
          <w:b/>
          <w:sz w:val="28"/>
          <w:szCs w:val="28"/>
        </w:rPr>
      </w:pPr>
    </w:p>
    <w:p w14:paraId="52BA2B1D" w14:textId="77777777" w:rsidR="00EE2FB6" w:rsidRDefault="00EE2FB6" w:rsidP="00FD55D7">
      <w:pPr>
        <w:jc w:val="center"/>
        <w:rPr>
          <w:b/>
          <w:sz w:val="28"/>
          <w:szCs w:val="28"/>
        </w:rPr>
      </w:pPr>
    </w:p>
    <w:p w14:paraId="783B46D9" w14:textId="77777777" w:rsidR="00EE2FB6" w:rsidRDefault="00EE2FB6" w:rsidP="00FD55D7">
      <w:pPr>
        <w:jc w:val="center"/>
        <w:rPr>
          <w:b/>
          <w:sz w:val="28"/>
          <w:szCs w:val="28"/>
        </w:rPr>
      </w:pPr>
    </w:p>
    <w:p w14:paraId="263B8A4B" w14:textId="77777777" w:rsidR="00EE2FB6" w:rsidRDefault="00EE2FB6" w:rsidP="00FD55D7">
      <w:pPr>
        <w:jc w:val="center"/>
        <w:rPr>
          <w:b/>
          <w:sz w:val="28"/>
          <w:szCs w:val="28"/>
        </w:rPr>
      </w:pPr>
    </w:p>
    <w:p w14:paraId="3FA32599" w14:textId="68454F07" w:rsidR="00FD55D7" w:rsidRDefault="00FD55D7" w:rsidP="00FD55D7">
      <w:pPr>
        <w:pStyle w:val="Heading2"/>
        <w:jc w:val="both"/>
        <w:rPr>
          <w:b/>
          <w:color w:val="auto"/>
        </w:rPr>
      </w:pPr>
      <w:r w:rsidRPr="00FD55D7">
        <w:rPr>
          <w:b/>
          <w:color w:val="auto"/>
        </w:rPr>
        <w:t xml:space="preserve">Introduction </w:t>
      </w:r>
    </w:p>
    <w:p w14:paraId="672108A8" w14:textId="77777777" w:rsidR="00FD55D7" w:rsidRPr="00FD55D7" w:rsidRDefault="00FD55D7" w:rsidP="00FD55D7"/>
    <w:p w14:paraId="268804B4" w14:textId="7A723CBC" w:rsidR="00FD55D7" w:rsidRDefault="00FD55D7" w:rsidP="00FD55D7">
      <w:pPr>
        <w:pStyle w:val="Heading1"/>
        <w:spacing w:before="0" w:after="0"/>
        <w:jc w:val="both"/>
        <w:rPr>
          <w:b w:val="0"/>
        </w:rPr>
      </w:pPr>
      <w:r w:rsidRPr="00632EED">
        <w:rPr>
          <w:rFonts w:asciiTheme="minorHAnsi" w:hAnsiTheme="minorHAnsi" w:cstheme="minorHAnsi"/>
          <w:b w:val="0"/>
        </w:rPr>
        <w:t>The head teacher, governing body and employees at</w:t>
      </w:r>
      <w:r w:rsidR="00665979">
        <w:rPr>
          <w:rFonts w:asciiTheme="minorHAnsi" w:hAnsiTheme="minorHAnsi" w:cstheme="minorHAnsi"/>
          <w:b w:val="0"/>
        </w:rPr>
        <w:t xml:space="preserve"> Dryden and Hill Top Learning Federation</w:t>
      </w:r>
      <w:r w:rsidRPr="00632EED">
        <w:rPr>
          <w:rFonts w:asciiTheme="minorHAnsi" w:hAnsiTheme="minorHAnsi" w:cstheme="minorHAnsi"/>
          <w:b w:val="0"/>
        </w:rPr>
        <w:t xml:space="preserve"> wish to ensure that pupils with medical needs receive appropriate care and support at school and during school activities. This policy has been produced to ensure the safe administration of medication or medical procedures</w:t>
      </w:r>
      <w:r>
        <w:rPr>
          <w:b w:val="0"/>
        </w:rPr>
        <w:t>.</w:t>
      </w:r>
    </w:p>
    <w:p w14:paraId="4C17CD02" w14:textId="53D8281F" w:rsidR="00FD55D7" w:rsidRDefault="00FD55D7" w:rsidP="00FD55D7">
      <w:pPr>
        <w:pStyle w:val="Heading1"/>
        <w:spacing w:before="0" w:after="0"/>
        <w:jc w:val="both"/>
        <w:rPr>
          <w:i/>
          <w:szCs w:val="24"/>
        </w:rPr>
      </w:pPr>
      <w:r>
        <w:rPr>
          <w:rFonts w:cs="Arial"/>
          <w:bCs/>
          <w:i/>
          <w:szCs w:val="24"/>
        </w:rPr>
        <w:t xml:space="preserve"> </w:t>
      </w:r>
    </w:p>
    <w:p w14:paraId="4820A3C3" w14:textId="77777777" w:rsidR="00FD55D7" w:rsidRDefault="00FD55D7" w:rsidP="00FD55D7">
      <w:pPr>
        <w:tabs>
          <w:tab w:val="num" w:pos="2940"/>
        </w:tabs>
        <w:jc w:val="both"/>
        <w:rPr>
          <w:rFonts w:cs="Arial"/>
          <w:b/>
        </w:rPr>
      </w:pPr>
      <w:r>
        <w:rPr>
          <w:rFonts w:cs="Arial"/>
          <w:b/>
        </w:rPr>
        <w:t>School Policy</w:t>
      </w:r>
    </w:p>
    <w:p w14:paraId="2737481B" w14:textId="77777777" w:rsidR="00FD55D7" w:rsidRDefault="00FD55D7" w:rsidP="00FD55D7">
      <w:pPr>
        <w:jc w:val="both"/>
        <w:rPr>
          <w:rFonts w:cs="Arial"/>
        </w:rPr>
      </w:pPr>
    </w:p>
    <w:p w14:paraId="0ED60C9A" w14:textId="3356F7DD" w:rsidR="00FD55D7" w:rsidRDefault="00FD55D7" w:rsidP="00FD55D7">
      <w:pPr>
        <w:jc w:val="both"/>
      </w:pPr>
      <w:r>
        <w:rPr>
          <w:rFonts w:cs="Arial"/>
        </w:rPr>
        <w:t>At</w:t>
      </w:r>
      <w:r w:rsidR="00665979">
        <w:rPr>
          <w:rFonts w:cs="Arial"/>
        </w:rPr>
        <w:t xml:space="preserve"> </w:t>
      </w:r>
      <w:r w:rsidR="00665979">
        <w:rPr>
          <w:rFonts w:cstheme="minorHAnsi"/>
          <w:b/>
        </w:rPr>
        <w:t>Dryden and Hill Top Learning Federation</w:t>
      </w:r>
      <w:r>
        <w:rPr>
          <w:rFonts w:cs="Arial"/>
          <w:b/>
        </w:rPr>
        <w:t>,</w:t>
      </w:r>
      <w:r>
        <w:rPr>
          <w:rFonts w:cs="Arial"/>
        </w:rPr>
        <w:t xml:space="preserve"> employees are not legally required to administer medicine or supervise a child taking it or to undertake medical procedures. </w:t>
      </w:r>
      <w:r>
        <w:t>The primary responsibility for a pupil's health rests with the parents;</w:t>
      </w:r>
      <w:r>
        <w:rPr>
          <w:b/>
          <w:i/>
          <w:lang w:eastAsia="en-GB"/>
        </w:rPr>
        <w:t xml:space="preserve"> (the</w:t>
      </w:r>
      <w:r>
        <w:rPr>
          <w:b/>
          <w:i/>
        </w:rPr>
        <w:t xml:space="preserve"> term 'parents' in this policy includes guardians and carers</w:t>
      </w:r>
      <w:r>
        <w:rPr>
          <w:b/>
        </w:rPr>
        <w:t xml:space="preserve">) </w:t>
      </w:r>
      <w:r>
        <w:t>who are responsible for making sure their children are well enough to attend school.</w:t>
      </w:r>
    </w:p>
    <w:p w14:paraId="44AE2CCA" w14:textId="77777777" w:rsidR="00FD55D7" w:rsidRDefault="00FD55D7" w:rsidP="00FD55D7">
      <w:pPr>
        <w:jc w:val="both"/>
        <w:rPr>
          <w:sz w:val="16"/>
          <w:szCs w:val="16"/>
        </w:rPr>
      </w:pPr>
    </w:p>
    <w:p w14:paraId="68F907BD" w14:textId="75BA7414" w:rsidR="00FD55D7" w:rsidRDefault="00FD55D7" w:rsidP="00FD55D7">
      <w:pPr>
        <w:jc w:val="both"/>
        <w:rPr>
          <w:i/>
        </w:rPr>
      </w:pPr>
      <w:r>
        <w:t xml:space="preserve">It is generally accepted that school staff may support pupils with administration of medication or support a medical need whilst acting </w:t>
      </w:r>
      <w:r>
        <w:rPr>
          <w:i/>
        </w:rPr>
        <w:t xml:space="preserve">in loco parentis.  </w:t>
      </w:r>
      <w:r>
        <w:t>However, this does not imply a duty upon school staff.</w:t>
      </w:r>
    </w:p>
    <w:p w14:paraId="1787760F" w14:textId="77777777" w:rsidR="00FD55D7" w:rsidRDefault="00FD55D7" w:rsidP="00FD55D7">
      <w:pPr>
        <w:spacing w:before="100" w:beforeAutospacing="1" w:after="100" w:afterAutospacing="1"/>
        <w:jc w:val="both"/>
        <w:rPr>
          <w:rFonts w:cs="Arial"/>
          <w:lang w:val="en" w:eastAsia="en-GB"/>
        </w:rPr>
      </w:pPr>
      <w:r>
        <w:rPr>
          <w:iCs/>
          <w:lang w:eastAsia="en-GB"/>
        </w:rPr>
        <w:t>Each request to support a pupil with a medical need will be considered on an individual basis.</w:t>
      </w:r>
      <w:r>
        <w:t xml:space="preserve"> Parents should</w:t>
      </w:r>
      <w:r>
        <w:rPr>
          <w:rFonts w:cs="Arial"/>
          <w:lang w:eastAsia="en-GB"/>
        </w:rPr>
        <w:t xml:space="preserve"> liaise with the school to </w:t>
      </w:r>
      <w:r>
        <w:rPr>
          <w:rFonts w:cs="Arial"/>
        </w:rPr>
        <w:t>reach an agreement on the school’s role in supporting their child’s medical needs</w:t>
      </w:r>
      <w:r>
        <w:rPr>
          <w:rFonts w:cs="Arial"/>
          <w:lang w:val="en" w:eastAsia="en-GB"/>
        </w:rPr>
        <w:t>.</w:t>
      </w:r>
    </w:p>
    <w:p w14:paraId="2DECBB4C" w14:textId="77777777" w:rsidR="00FD55D7" w:rsidRDefault="00FD55D7" w:rsidP="00FD55D7">
      <w:pPr>
        <w:jc w:val="both"/>
        <w:rPr>
          <w:b/>
        </w:rPr>
      </w:pPr>
      <w:r>
        <w:rPr>
          <w:rFonts w:cs="Arial"/>
          <w:b/>
        </w:rPr>
        <w:t>No medication will be administered without prior written permission from the parents.</w:t>
      </w:r>
    </w:p>
    <w:p w14:paraId="6DDA1119" w14:textId="77777777" w:rsidR="00FD55D7" w:rsidRDefault="00FD55D7" w:rsidP="00FD55D7">
      <w:pPr>
        <w:ind w:left="720"/>
        <w:jc w:val="both"/>
        <w:rPr>
          <w:sz w:val="16"/>
          <w:szCs w:val="16"/>
        </w:rPr>
      </w:pPr>
    </w:p>
    <w:p w14:paraId="61CED8A7" w14:textId="77777777" w:rsidR="00FD55D7" w:rsidRDefault="00FD55D7" w:rsidP="00FD55D7">
      <w:pPr>
        <w:jc w:val="both"/>
        <w:rPr>
          <w:rFonts w:cs="Arial"/>
        </w:rPr>
      </w:pPr>
      <w:r>
        <w:rPr>
          <w:rFonts w:cs="Arial"/>
        </w:rPr>
        <w:t xml:space="preserve">Children should remain at home when they are unwell. Medicines will only be administered when it would be detrimental to a child’s health if the medicine is not administered during the school day. </w:t>
      </w:r>
    </w:p>
    <w:p w14:paraId="575A6026" w14:textId="77777777" w:rsidR="00FD55D7" w:rsidRDefault="00FD55D7" w:rsidP="00FD55D7">
      <w:pPr>
        <w:jc w:val="both"/>
        <w:rPr>
          <w:sz w:val="16"/>
          <w:szCs w:val="16"/>
        </w:rPr>
      </w:pPr>
    </w:p>
    <w:p w14:paraId="412777B5" w14:textId="77777777" w:rsidR="00FD55D7" w:rsidRDefault="00FD55D7" w:rsidP="00FD55D7">
      <w:pPr>
        <w:jc w:val="both"/>
      </w:pPr>
      <w:r>
        <w:t>Under no circumstances will aspirin or other preparations containing aspirin be given to children under the age of 16.</w:t>
      </w:r>
    </w:p>
    <w:p w14:paraId="222835CB" w14:textId="77777777" w:rsidR="00FD55D7" w:rsidRDefault="00FD55D7" w:rsidP="00FD55D7">
      <w:pPr>
        <w:jc w:val="both"/>
      </w:pPr>
    </w:p>
    <w:p w14:paraId="7BA47AD1" w14:textId="77777777" w:rsidR="00FD55D7" w:rsidRDefault="00FD55D7" w:rsidP="00FD55D7">
      <w:pPr>
        <w:jc w:val="both"/>
      </w:pPr>
      <w:r>
        <w:t xml:space="preserve">The head teacher will ensure that there is adequate insurance </w:t>
      </w:r>
      <w:r w:rsidRPr="000745CF">
        <w:t>in pla</w:t>
      </w:r>
      <w:r>
        <w:t>ce to cover the administration of medicines and medical</w:t>
      </w:r>
      <w:r w:rsidRPr="000745CF">
        <w:t xml:space="preserve"> procedures</w:t>
      </w:r>
      <w:r>
        <w:t xml:space="preserve"> undertaken in the school</w:t>
      </w:r>
      <w:r w:rsidRPr="000745CF">
        <w:t>. In some cases, addition</w:t>
      </w:r>
      <w:r>
        <w:t>al cover will be provided</w:t>
      </w:r>
      <w:r w:rsidRPr="000745CF">
        <w:t>.</w:t>
      </w:r>
    </w:p>
    <w:p w14:paraId="7008AE77" w14:textId="5C62A51D" w:rsidR="00FD55D7" w:rsidRDefault="00FD55D7" w:rsidP="00FD55D7">
      <w:pPr>
        <w:ind w:left="720" w:hanging="720"/>
        <w:jc w:val="both"/>
        <w:rPr>
          <w:sz w:val="16"/>
          <w:szCs w:val="16"/>
        </w:rPr>
      </w:pPr>
    </w:p>
    <w:p w14:paraId="181A05E4" w14:textId="7603534B" w:rsidR="00FD55D7" w:rsidRDefault="00FD55D7" w:rsidP="00FD55D7">
      <w:pPr>
        <w:numPr>
          <w:ilvl w:val="12"/>
          <w:numId w:val="0"/>
        </w:numPr>
        <w:ind w:left="-120"/>
        <w:jc w:val="both"/>
      </w:pPr>
      <w:r>
        <w:rPr>
          <w:b/>
        </w:rPr>
        <w:t xml:space="preserve">  Procedures to be followed</w:t>
      </w:r>
      <w:r w:rsidR="00B81BE2">
        <w:rPr>
          <w:b/>
        </w:rPr>
        <w:t>:</w:t>
      </w:r>
    </w:p>
    <w:p w14:paraId="3960BCA4" w14:textId="77777777" w:rsidR="00FD55D7" w:rsidRDefault="00FD55D7" w:rsidP="00FD55D7">
      <w:pPr>
        <w:numPr>
          <w:ilvl w:val="12"/>
          <w:numId w:val="0"/>
        </w:numPr>
        <w:jc w:val="both"/>
        <w:rPr>
          <w:b/>
          <w:sz w:val="16"/>
          <w:szCs w:val="16"/>
        </w:rPr>
      </w:pPr>
    </w:p>
    <w:p w14:paraId="4F31BDFD" w14:textId="77777777" w:rsidR="00FD55D7" w:rsidRDefault="00FD55D7" w:rsidP="00FD55D7">
      <w:pPr>
        <w:numPr>
          <w:ilvl w:val="12"/>
          <w:numId w:val="0"/>
        </w:numPr>
        <w:ind w:hanging="240"/>
        <w:jc w:val="both"/>
        <w:rPr>
          <w:i/>
          <w:color w:val="FF0000"/>
        </w:rPr>
      </w:pPr>
      <w:r>
        <w:tab/>
        <w:t xml:space="preserve">Parents must complete and sign form </w:t>
      </w:r>
      <w:hyperlink r:id="rId11" w:history="1">
        <w:r w:rsidRPr="006C5D11">
          <w:rPr>
            <w:rStyle w:val="Hyperlink"/>
          </w:rPr>
          <w:t>EDU-15</w:t>
        </w:r>
      </w:hyperlink>
      <w:r>
        <w:t xml:space="preserve"> ‘</w:t>
      </w:r>
      <w:r>
        <w:rPr>
          <w:i/>
        </w:rPr>
        <w:t>Parent Permission and Medication Record: Individual Pupil’</w:t>
      </w:r>
      <w:r>
        <w:t xml:space="preserve"> giving the dose, method of administration, the time and frequency of administration, other treatment and any special requirements.  </w:t>
      </w:r>
    </w:p>
    <w:p w14:paraId="425267A7" w14:textId="77777777" w:rsidR="00FD55D7" w:rsidRDefault="00FD55D7" w:rsidP="00FD55D7">
      <w:pPr>
        <w:numPr>
          <w:ilvl w:val="12"/>
          <w:numId w:val="0"/>
        </w:numPr>
        <w:ind w:left="720" w:hanging="720"/>
        <w:jc w:val="both"/>
      </w:pPr>
    </w:p>
    <w:p w14:paraId="6E5F5C37" w14:textId="77777777" w:rsidR="00FD55D7" w:rsidRDefault="00FD55D7" w:rsidP="00FD55D7">
      <w:pPr>
        <w:numPr>
          <w:ilvl w:val="12"/>
          <w:numId w:val="0"/>
        </w:numPr>
        <w:jc w:val="both"/>
      </w:pPr>
      <w:r>
        <w:t xml:space="preserve">All essential medication should be brought to school by the parent. It should be delivered personally to the head teacher or designated member of staff. </w:t>
      </w:r>
    </w:p>
    <w:p w14:paraId="5B618F0F" w14:textId="77777777" w:rsidR="00FD55D7" w:rsidRDefault="00FD55D7" w:rsidP="00FD55D7">
      <w:pPr>
        <w:numPr>
          <w:ilvl w:val="12"/>
          <w:numId w:val="0"/>
        </w:numPr>
        <w:ind w:hanging="120"/>
        <w:jc w:val="both"/>
        <w:rPr>
          <w:sz w:val="16"/>
          <w:szCs w:val="16"/>
        </w:rPr>
      </w:pPr>
      <w:r>
        <w:tab/>
      </w:r>
    </w:p>
    <w:p w14:paraId="48BA0DA3" w14:textId="77777777" w:rsidR="00FD55D7" w:rsidRDefault="00FD55D7" w:rsidP="00FD55D7">
      <w:pPr>
        <w:numPr>
          <w:ilvl w:val="12"/>
          <w:numId w:val="0"/>
        </w:numPr>
        <w:jc w:val="both"/>
      </w:pPr>
      <w:r>
        <w:t xml:space="preserve">All medication taken in school must be as originally dispensed. </w:t>
      </w:r>
    </w:p>
    <w:p w14:paraId="24AA023B" w14:textId="77777777" w:rsidR="00FD55D7" w:rsidRDefault="00FD55D7" w:rsidP="00FD55D7">
      <w:pPr>
        <w:numPr>
          <w:ilvl w:val="12"/>
          <w:numId w:val="0"/>
        </w:numPr>
        <w:jc w:val="both"/>
        <w:rPr>
          <w:sz w:val="16"/>
          <w:szCs w:val="16"/>
        </w:rPr>
      </w:pPr>
    </w:p>
    <w:p w14:paraId="29244702" w14:textId="77777777" w:rsidR="00FD55D7" w:rsidRDefault="00FD55D7" w:rsidP="00FD55D7">
      <w:pPr>
        <w:shd w:val="clear" w:color="auto" w:fill="FFFFFF"/>
        <w:spacing w:after="150"/>
        <w:jc w:val="both"/>
      </w:pPr>
      <w:r>
        <w:rPr>
          <w:rFonts w:cs="Arial"/>
        </w:rPr>
        <w:t xml:space="preserve">Only in exceptional cases </w:t>
      </w:r>
      <w:r>
        <w:t>will employees administer non-prescribed medicine to a child and only when there is specific written consent from the parent.</w:t>
      </w:r>
    </w:p>
    <w:p w14:paraId="6FC4ECB1" w14:textId="77777777" w:rsidR="00FD55D7" w:rsidRDefault="00FD55D7" w:rsidP="00FD55D7">
      <w:pPr>
        <w:tabs>
          <w:tab w:val="left" w:pos="2156"/>
        </w:tabs>
        <w:jc w:val="both"/>
        <w:rPr>
          <w:rFonts w:cs="Arial"/>
          <w:sz w:val="16"/>
          <w:szCs w:val="16"/>
        </w:rPr>
      </w:pPr>
    </w:p>
    <w:p w14:paraId="70B941C0" w14:textId="6A133A39" w:rsidR="00FD55D7" w:rsidRDefault="00FD55D7" w:rsidP="00FD55D7">
      <w:pPr>
        <w:tabs>
          <w:tab w:val="left" w:pos="2156"/>
        </w:tabs>
        <w:jc w:val="both"/>
        <w:rPr>
          <w:rFonts w:cs="Arial"/>
        </w:rPr>
      </w:pPr>
      <w:r>
        <w:rPr>
          <w:rFonts w:cs="Arial"/>
        </w:rPr>
        <w:t>Where appropriate, information, instruction and training will need to be provided by health professionals for employees who volunteer or are contractually involved in the administration of medicines or supporting pupils with medical needs. Other staff should also be trained, for example, to recognise symptoms or early warning signs of an asthma attack or epilepsy.</w:t>
      </w:r>
    </w:p>
    <w:p w14:paraId="0E1C61E8" w14:textId="77777777" w:rsidR="00FD55D7" w:rsidRDefault="00FD55D7" w:rsidP="00FD55D7">
      <w:pPr>
        <w:tabs>
          <w:tab w:val="left" w:pos="2156"/>
        </w:tabs>
        <w:jc w:val="both"/>
        <w:rPr>
          <w:rFonts w:cs="Arial"/>
        </w:rPr>
      </w:pPr>
    </w:p>
    <w:p w14:paraId="71E4BE32" w14:textId="77777777" w:rsidR="00FD55D7" w:rsidRDefault="00FD55D7" w:rsidP="00FD55D7">
      <w:pPr>
        <w:tabs>
          <w:tab w:val="left" w:pos="2156"/>
        </w:tabs>
        <w:jc w:val="both"/>
      </w:pPr>
      <w:r>
        <w:rPr>
          <w:rFonts w:cs="Arial"/>
        </w:rPr>
        <w:t xml:space="preserve">Where practicable, the school will ensure that alternative arrangements are in place for those occasions when employees who provide support for pupils with medical needs are absent or unavailable. </w:t>
      </w:r>
    </w:p>
    <w:p w14:paraId="6F6177DA" w14:textId="77777777" w:rsidR="00FD55D7" w:rsidRDefault="00FD55D7" w:rsidP="00FD55D7">
      <w:pPr>
        <w:jc w:val="both"/>
        <w:rPr>
          <w:sz w:val="16"/>
          <w:szCs w:val="16"/>
        </w:rPr>
      </w:pPr>
    </w:p>
    <w:p w14:paraId="093FD16C" w14:textId="77777777" w:rsidR="00FD55D7" w:rsidRDefault="00FD55D7" w:rsidP="00FD55D7">
      <w:pPr>
        <w:jc w:val="both"/>
      </w:pPr>
      <w:r>
        <w:t xml:space="preserve">Where it is appropriate to do so, pupils will be encouraged to administer their own medication, if necessary under staff supervision.  </w:t>
      </w:r>
    </w:p>
    <w:p w14:paraId="7051CD03" w14:textId="77777777" w:rsidR="00FD55D7" w:rsidRDefault="00FD55D7" w:rsidP="00FD55D7">
      <w:pPr>
        <w:pStyle w:val="BodyText2"/>
        <w:spacing w:after="0" w:line="240" w:lineRule="auto"/>
        <w:ind w:right="32"/>
        <w:jc w:val="both"/>
        <w:rPr>
          <w:rFonts w:cs="Arial"/>
          <w:sz w:val="16"/>
          <w:szCs w:val="16"/>
        </w:rPr>
      </w:pPr>
    </w:p>
    <w:p w14:paraId="0D32CF73" w14:textId="77777777" w:rsidR="00FD55D7" w:rsidRPr="00FD55D7" w:rsidRDefault="00FD55D7" w:rsidP="00FD55D7">
      <w:pPr>
        <w:pStyle w:val="BodyText2"/>
        <w:spacing w:after="0" w:line="240" w:lineRule="auto"/>
        <w:ind w:right="32"/>
        <w:jc w:val="both"/>
        <w:rPr>
          <w:rFonts w:ascii="Calibri" w:hAnsi="Calibri" w:cs="Calibri"/>
        </w:rPr>
      </w:pPr>
      <w:r w:rsidRPr="00FD55D7">
        <w:rPr>
          <w:rFonts w:ascii="Calibri" w:hAnsi="Calibri" w:cs="Calibri"/>
        </w:rPr>
        <w:t>A record will be completed each time medication is given or medical procedures are carried out.</w:t>
      </w:r>
    </w:p>
    <w:p w14:paraId="714D1CDB" w14:textId="77777777" w:rsidR="00FD55D7" w:rsidRDefault="00FD55D7" w:rsidP="00FD55D7">
      <w:pPr>
        <w:numPr>
          <w:ilvl w:val="12"/>
          <w:numId w:val="0"/>
        </w:numPr>
        <w:jc w:val="both"/>
        <w:rPr>
          <w:sz w:val="16"/>
          <w:szCs w:val="16"/>
        </w:rPr>
      </w:pPr>
    </w:p>
    <w:p w14:paraId="3658F299" w14:textId="77777777" w:rsidR="00FD55D7" w:rsidRDefault="00FD55D7" w:rsidP="00FD55D7">
      <w:pPr>
        <w:numPr>
          <w:ilvl w:val="12"/>
          <w:numId w:val="0"/>
        </w:numPr>
        <w:ind w:hanging="120"/>
        <w:jc w:val="both"/>
        <w:rPr>
          <w:b/>
        </w:rPr>
      </w:pPr>
      <w:r>
        <w:rPr>
          <w:b/>
        </w:rPr>
        <w:t xml:space="preserve"> Responsibility of Parents</w:t>
      </w:r>
    </w:p>
    <w:p w14:paraId="0D5FA6EF" w14:textId="77777777" w:rsidR="00FD55D7" w:rsidRDefault="00FD55D7" w:rsidP="00FD55D7">
      <w:pPr>
        <w:numPr>
          <w:ilvl w:val="12"/>
          <w:numId w:val="0"/>
        </w:numPr>
        <w:jc w:val="both"/>
        <w:rPr>
          <w:sz w:val="16"/>
          <w:szCs w:val="16"/>
        </w:rPr>
      </w:pPr>
    </w:p>
    <w:p w14:paraId="2993E003" w14:textId="7194D7DE" w:rsidR="00FD55D7" w:rsidRDefault="00FD55D7" w:rsidP="00FD55D7">
      <w:pPr>
        <w:numPr>
          <w:ilvl w:val="12"/>
          <w:numId w:val="0"/>
        </w:numPr>
        <w:jc w:val="both"/>
        <w:rPr>
          <w:rFonts w:cs="Arial"/>
          <w:lang w:val="en" w:eastAsia="en-GB"/>
        </w:rPr>
      </w:pPr>
      <w:r>
        <w:t xml:space="preserve">Parents </w:t>
      </w:r>
      <w:r w:rsidRPr="00FD55D7">
        <w:rPr>
          <w:b/>
          <w:bCs/>
        </w:rPr>
        <w:t xml:space="preserve">must </w:t>
      </w:r>
      <w:r>
        <w:t>provide the school with detailed information about their child’s medical condition,</w:t>
      </w:r>
      <w:r>
        <w:rPr>
          <w:rFonts w:cs="Arial"/>
          <w:lang w:eastAsia="en-GB"/>
        </w:rPr>
        <w:t xml:space="preserve"> whether this is </w:t>
      </w:r>
      <w:r>
        <w:rPr>
          <w:rFonts w:cs="Arial"/>
          <w:b/>
          <w:bCs/>
          <w:lang w:eastAsia="en-GB"/>
        </w:rPr>
        <w:t xml:space="preserve">before </w:t>
      </w:r>
      <w:r>
        <w:rPr>
          <w:rFonts w:cs="Arial"/>
          <w:lang w:eastAsia="en-GB"/>
        </w:rPr>
        <w:t xml:space="preserve">the child starts school or if a </w:t>
      </w:r>
      <w:r>
        <w:rPr>
          <w:rFonts w:cs="Arial"/>
          <w:b/>
          <w:bCs/>
          <w:lang w:eastAsia="en-GB"/>
        </w:rPr>
        <w:t xml:space="preserve">condition develops </w:t>
      </w:r>
      <w:r>
        <w:rPr>
          <w:rFonts w:cs="Arial"/>
          <w:lang w:eastAsia="en-GB"/>
        </w:rPr>
        <w:t>whilst the child is attending school</w:t>
      </w:r>
      <w:r>
        <w:rPr>
          <w:rFonts w:cs="Arial"/>
          <w:lang w:val="en" w:eastAsia="en-GB"/>
        </w:rPr>
        <w:t>.</w:t>
      </w:r>
    </w:p>
    <w:p w14:paraId="2905ADFB" w14:textId="77777777" w:rsidR="00FD55D7" w:rsidRDefault="00FD55D7" w:rsidP="00FD55D7">
      <w:pPr>
        <w:numPr>
          <w:ilvl w:val="12"/>
          <w:numId w:val="0"/>
        </w:numPr>
        <w:ind w:hanging="120"/>
        <w:jc w:val="both"/>
        <w:rPr>
          <w:b/>
          <w:sz w:val="16"/>
          <w:szCs w:val="16"/>
          <w:u w:val="single"/>
        </w:rPr>
      </w:pPr>
    </w:p>
    <w:p w14:paraId="59F03652" w14:textId="246278CE" w:rsidR="00FD55D7" w:rsidRDefault="00804736" w:rsidP="00FD55D7">
      <w:pPr>
        <w:jc w:val="both"/>
      </w:pPr>
      <w:r>
        <w:t>M</w:t>
      </w:r>
      <w:r w:rsidR="00FD55D7">
        <w:t>edication will not be accepted in school without written and signed instructions from the parent.</w:t>
      </w:r>
    </w:p>
    <w:p w14:paraId="6F60D435" w14:textId="77777777" w:rsidR="00FD55D7" w:rsidRDefault="00FD55D7" w:rsidP="00FD55D7">
      <w:pPr>
        <w:jc w:val="both"/>
        <w:rPr>
          <w:sz w:val="16"/>
          <w:szCs w:val="16"/>
        </w:rPr>
      </w:pPr>
    </w:p>
    <w:p w14:paraId="70B9EF16" w14:textId="77777777" w:rsidR="00FD55D7" w:rsidRDefault="00FD55D7" w:rsidP="00FD55D7">
      <w:pPr>
        <w:jc w:val="both"/>
      </w:pPr>
      <w:r>
        <w:t>All medication must be delivered to the school office by a parent in a secure and labelled container as originally dispensed.  Each item of medication must be clearly labelled with the following information:</w:t>
      </w:r>
    </w:p>
    <w:p w14:paraId="28160652" w14:textId="77777777" w:rsidR="00FD55D7" w:rsidRDefault="00FD55D7" w:rsidP="00FD55D7">
      <w:pPr>
        <w:jc w:val="both"/>
        <w:rPr>
          <w:sz w:val="16"/>
          <w:szCs w:val="16"/>
        </w:rPr>
      </w:pPr>
    </w:p>
    <w:p w14:paraId="6FFD3DD8" w14:textId="5B87169C" w:rsidR="00FD55D7" w:rsidRDefault="00FD55D7" w:rsidP="00FD55D7">
      <w:pPr>
        <w:numPr>
          <w:ilvl w:val="0"/>
          <w:numId w:val="1"/>
        </w:numPr>
        <w:jc w:val="both"/>
      </w:pPr>
      <w:r>
        <w:t>Pupil’s name</w:t>
      </w:r>
      <w:r w:rsidR="00804736">
        <w:t xml:space="preserve"> (if prescribed)</w:t>
      </w:r>
    </w:p>
    <w:p w14:paraId="613A814D" w14:textId="77777777" w:rsidR="00FD55D7" w:rsidRDefault="00FD55D7" w:rsidP="00FD55D7">
      <w:pPr>
        <w:numPr>
          <w:ilvl w:val="0"/>
          <w:numId w:val="1"/>
        </w:numPr>
        <w:jc w:val="both"/>
      </w:pPr>
      <w:r>
        <w:t>Name of medication</w:t>
      </w:r>
    </w:p>
    <w:p w14:paraId="1C7F4E4D" w14:textId="77777777" w:rsidR="00FD55D7" w:rsidRDefault="00FD55D7" w:rsidP="00FD55D7">
      <w:pPr>
        <w:numPr>
          <w:ilvl w:val="0"/>
          <w:numId w:val="1"/>
        </w:numPr>
        <w:jc w:val="both"/>
      </w:pPr>
      <w:r>
        <w:t>Dosage</w:t>
      </w:r>
    </w:p>
    <w:p w14:paraId="5AEBA5F4" w14:textId="77777777" w:rsidR="00FD55D7" w:rsidRDefault="00FD55D7" w:rsidP="00FD55D7">
      <w:pPr>
        <w:numPr>
          <w:ilvl w:val="0"/>
          <w:numId w:val="1"/>
        </w:numPr>
        <w:jc w:val="both"/>
      </w:pPr>
      <w:r>
        <w:t>Frequency of administration</w:t>
      </w:r>
    </w:p>
    <w:p w14:paraId="1D4A7482" w14:textId="77777777" w:rsidR="00FD55D7" w:rsidRDefault="00FD55D7" w:rsidP="00FD55D7">
      <w:pPr>
        <w:numPr>
          <w:ilvl w:val="0"/>
          <w:numId w:val="1"/>
        </w:numPr>
        <w:jc w:val="both"/>
      </w:pPr>
      <w:r>
        <w:t>Date of dispensing</w:t>
      </w:r>
    </w:p>
    <w:p w14:paraId="4C646429" w14:textId="77777777" w:rsidR="00FD55D7" w:rsidRDefault="00FD55D7" w:rsidP="00FD55D7">
      <w:pPr>
        <w:numPr>
          <w:ilvl w:val="0"/>
          <w:numId w:val="1"/>
        </w:numPr>
        <w:jc w:val="both"/>
      </w:pPr>
      <w:r>
        <w:t>Storage requirements</w:t>
      </w:r>
    </w:p>
    <w:p w14:paraId="426356EE" w14:textId="77777777" w:rsidR="00FD55D7" w:rsidRDefault="00FD55D7" w:rsidP="00FD55D7">
      <w:pPr>
        <w:numPr>
          <w:ilvl w:val="0"/>
          <w:numId w:val="1"/>
        </w:numPr>
        <w:jc w:val="both"/>
      </w:pPr>
      <w:r>
        <w:t>Expiry date</w:t>
      </w:r>
    </w:p>
    <w:p w14:paraId="780AC0B9" w14:textId="77777777" w:rsidR="00FD55D7" w:rsidRDefault="00FD55D7" w:rsidP="00FD55D7">
      <w:pPr>
        <w:jc w:val="both"/>
        <w:rPr>
          <w:sz w:val="16"/>
          <w:szCs w:val="16"/>
        </w:rPr>
      </w:pPr>
    </w:p>
    <w:p w14:paraId="4F90785C" w14:textId="77777777" w:rsidR="00FD55D7" w:rsidRDefault="00FD55D7" w:rsidP="00FD55D7">
      <w:pPr>
        <w:jc w:val="both"/>
        <w:rPr>
          <w:b/>
        </w:rPr>
      </w:pPr>
      <w:r>
        <w:rPr>
          <w:b/>
        </w:rPr>
        <w:t xml:space="preserve">The school will not accept medication that has been removed from the original container.  </w:t>
      </w:r>
    </w:p>
    <w:p w14:paraId="746644B3" w14:textId="0BD57FF4" w:rsidR="00FD55D7" w:rsidRDefault="00FD55D7" w:rsidP="00FD55D7">
      <w:pPr>
        <w:numPr>
          <w:ilvl w:val="12"/>
          <w:numId w:val="0"/>
        </w:numPr>
        <w:ind w:hanging="120"/>
        <w:jc w:val="both"/>
        <w:rPr>
          <w:b/>
          <w:sz w:val="16"/>
          <w:szCs w:val="16"/>
          <w:u w:val="single"/>
        </w:rPr>
      </w:pPr>
    </w:p>
    <w:p w14:paraId="189A5B5B" w14:textId="77777777" w:rsidR="00AE222B" w:rsidRDefault="00AE222B" w:rsidP="00FD55D7">
      <w:pPr>
        <w:numPr>
          <w:ilvl w:val="12"/>
          <w:numId w:val="0"/>
        </w:numPr>
        <w:ind w:hanging="120"/>
        <w:jc w:val="both"/>
        <w:rPr>
          <w:b/>
          <w:sz w:val="16"/>
          <w:szCs w:val="16"/>
          <w:u w:val="single"/>
        </w:rPr>
      </w:pPr>
    </w:p>
    <w:p w14:paraId="12667AB8" w14:textId="762A567B" w:rsidR="00FD55D7" w:rsidRDefault="00FD55D7" w:rsidP="00FD55D7">
      <w:pPr>
        <w:jc w:val="both"/>
        <w:rPr>
          <w:rFonts w:cs="Arial"/>
          <w:b/>
        </w:rPr>
      </w:pPr>
      <w:r>
        <w:rPr>
          <w:rFonts w:cs="Arial"/>
          <w:b/>
        </w:rPr>
        <w:t>Parents should:</w:t>
      </w:r>
    </w:p>
    <w:p w14:paraId="007EA9B5" w14:textId="77777777" w:rsidR="00FD55D7" w:rsidRDefault="00FD55D7" w:rsidP="00FD55D7">
      <w:pPr>
        <w:jc w:val="both"/>
        <w:rPr>
          <w:rFonts w:cs="Arial"/>
          <w:sz w:val="16"/>
          <w:szCs w:val="16"/>
        </w:rPr>
      </w:pPr>
    </w:p>
    <w:p w14:paraId="16413576" w14:textId="77777777" w:rsidR="00FD55D7" w:rsidRDefault="00FD55D7" w:rsidP="00FD55D7">
      <w:pPr>
        <w:numPr>
          <w:ilvl w:val="0"/>
          <w:numId w:val="2"/>
        </w:numPr>
        <w:jc w:val="both"/>
        <w:rPr>
          <w:rFonts w:cs="Arial"/>
        </w:rPr>
      </w:pPr>
      <w:r>
        <w:rPr>
          <w:rFonts w:cs="Arial"/>
        </w:rPr>
        <w:t>Request that the prescriber where clinically appropriate, prescribes in dose frequencies which enable the medicine to be taken outside school hours</w:t>
      </w:r>
    </w:p>
    <w:p w14:paraId="5EACA5E4" w14:textId="77777777" w:rsidR="00FD55D7" w:rsidRDefault="00FD55D7" w:rsidP="00FD55D7">
      <w:pPr>
        <w:jc w:val="both"/>
        <w:rPr>
          <w:b/>
          <w:sz w:val="16"/>
          <w:szCs w:val="16"/>
        </w:rPr>
      </w:pPr>
    </w:p>
    <w:p w14:paraId="2064FFBF" w14:textId="38DDF52A" w:rsidR="00FD55D7" w:rsidRDefault="00FD55D7" w:rsidP="00FD55D7">
      <w:pPr>
        <w:numPr>
          <w:ilvl w:val="0"/>
          <w:numId w:val="2"/>
        </w:numPr>
        <w:jc w:val="both"/>
        <w:rPr>
          <w:rFonts w:cs="Arial"/>
          <w:lang w:eastAsia="en-GB"/>
        </w:rPr>
      </w:pPr>
      <w:r>
        <w:t xml:space="preserve">Provide the school with comprehensive information regarding their child’s condition or medical need  and </w:t>
      </w:r>
      <w:r>
        <w:rPr>
          <w:rFonts w:cs="Arial"/>
          <w:lang w:eastAsia="en-GB"/>
        </w:rPr>
        <w:t xml:space="preserve"> about the medication or support  their child needs whilst in school</w:t>
      </w:r>
    </w:p>
    <w:p w14:paraId="5DB4115C" w14:textId="77777777" w:rsidR="00FD55D7" w:rsidRDefault="00FD55D7" w:rsidP="00FD55D7">
      <w:pPr>
        <w:autoSpaceDE w:val="0"/>
        <w:autoSpaceDN w:val="0"/>
        <w:adjustRightInd w:val="0"/>
        <w:ind w:hanging="120"/>
        <w:jc w:val="both"/>
        <w:rPr>
          <w:rFonts w:cs="Arial"/>
          <w:sz w:val="16"/>
          <w:szCs w:val="16"/>
          <w:lang w:eastAsia="en-GB"/>
        </w:rPr>
      </w:pPr>
    </w:p>
    <w:p w14:paraId="600AE17E" w14:textId="77777777" w:rsidR="00FD55D7" w:rsidRDefault="00FD55D7" w:rsidP="00FD55D7">
      <w:pPr>
        <w:numPr>
          <w:ilvl w:val="0"/>
          <w:numId w:val="2"/>
        </w:numPr>
        <w:autoSpaceDE w:val="0"/>
        <w:autoSpaceDN w:val="0"/>
        <w:adjustRightInd w:val="0"/>
        <w:jc w:val="both"/>
      </w:pPr>
      <w:r>
        <w:rPr>
          <w:rFonts w:cs="Arial"/>
          <w:lang w:eastAsia="en-GB"/>
        </w:rPr>
        <w:t>Inform the school in writing of any changes to the prescription, the administration regime or the support required.</w:t>
      </w:r>
      <w:r>
        <w:t xml:space="preserve"> This should be provided in conjunction with the GP or other medical professional as appropriate.  </w:t>
      </w:r>
    </w:p>
    <w:p w14:paraId="1C798E45" w14:textId="77777777" w:rsidR="00FD55D7" w:rsidRDefault="00FD55D7" w:rsidP="00FD55D7">
      <w:pPr>
        <w:autoSpaceDE w:val="0"/>
        <w:autoSpaceDN w:val="0"/>
        <w:adjustRightInd w:val="0"/>
        <w:ind w:left="120" w:hanging="120"/>
        <w:jc w:val="both"/>
      </w:pPr>
    </w:p>
    <w:p w14:paraId="7E53AB54" w14:textId="77777777" w:rsidR="00FD55D7" w:rsidRDefault="00FD55D7" w:rsidP="00FD55D7">
      <w:pPr>
        <w:numPr>
          <w:ilvl w:val="0"/>
          <w:numId w:val="2"/>
        </w:numPr>
        <w:shd w:val="clear" w:color="auto" w:fill="FFFFFF"/>
        <w:jc w:val="both"/>
      </w:pPr>
      <w:r>
        <w:lastRenderedPageBreak/>
        <w:t xml:space="preserve">For pupils on long-term medication, the request form should be renewed following any changes or at the beginning of each new school year. </w:t>
      </w:r>
    </w:p>
    <w:p w14:paraId="6AE0B38B" w14:textId="77777777" w:rsidR="00FD55D7" w:rsidRDefault="00FD55D7" w:rsidP="00FD55D7">
      <w:pPr>
        <w:pStyle w:val="Default"/>
        <w:jc w:val="both"/>
        <w:rPr>
          <w:color w:val="auto"/>
          <w:sz w:val="16"/>
          <w:szCs w:val="16"/>
        </w:rPr>
      </w:pPr>
    </w:p>
    <w:p w14:paraId="4954C96A" w14:textId="77777777" w:rsidR="00FD55D7" w:rsidRPr="00FD55D7" w:rsidRDefault="00FD55D7" w:rsidP="00FD55D7">
      <w:pPr>
        <w:pStyle w:val="Default"/>
        <w:numPr>
          <w:ilvl w:val="0"/>
          <w:numId w:val="2"/>
        </w:numPr>
        <w:jc w:val="both"/>
        <w:rPr>
          <w:rFonts w:ascii="Calibri" w:hAnsi="Calibri" w:cs="Calibri"/>
          <w:color w:val="auto"/>
        </w:rPr>
      </w:pPr>
      <w:r w:rsidRPr="00FD55D7">
        <w:rPr>
          <w:rFonts w:ascii="Calibri" w:hAnsi="Calibri" w:cs="Calibri"/>
          <w:color w:val="auto"/>
        </w:rPr>
        <w:t xml:space="preserve">Collect and dispose of any unused or expired medicine at the end of each school year </w:t>
      </w:r>
    </w:p>
    <w:p w14:paraId="54BFD354" w14:textId="77777777" w:rsidR="00FD55D7" w:rsidRDefault="00FD55D7" w:rsidP="00FD55D7">
      <w:pPr>
        <w:pStyle w:val="Default"/>
        <w:ind w:left="120" w:hanging="120"/>
        <w:jc w:val="both"/>
        <w:rPr>
          <w:color w:val="auto"/>
          <w:sz w:val="16"/>
          <w:szCs w:val="16"/>
        </w:rPr>
      </w:pPr>
    </w:p>
    <w:p w14:paraId="5E1B25F7" w14:textId="77777777" w:rsidR="00FD55D7" w:rsidRDefault="00FD55D7" w:rsidP="00FD55D7">
      <w:pPr>
        <w:numPr>
          <w:ilvl w:val="0"/>
          <w:numId w:val="2"/>
        </w:numPr>
        <w:autoSpaceDE w:val="0"/>
        <w:autoSpaceDN w:val="0"/>
        <w:adjustRightInd w:val="0"/>
        <w:jc w:val="both"/>
      </w:pPr>
      <w:r>
        <w:t>Ensure that medicines have not passed the expiry date</w:t>
      </w:r>
      <w:r>
        <w:rPr>
          <w:rFonts w:cs="Arial"/>
        </w:rPr>
        <w:t xml:space="preserve"> </w:t>
      </w:r>
    </w:p>
    <w:p w14:paraId="528C5683" w14:textId="77777777" w:rsidR="00FD55D7" w:rsidRDefault="00FD55D7" w:rsidP="00FD55D7">
      <w:pPr>
        <w:pStyle w:val="BodyText2"/>
        <w:tabs>
          <w:tab w:val="left" w:pos="900"/>
        </w:tabs>
        <w:spacing w:after="0" w:line="240" w:lineRule="auto"/>
        <w:ind w:left="120" w:right="32"/>
        <w:jc w:val="both"/>
        <w:rPr>
          <w:sz w:val="16"/>
          <w:szCs w:val="16"/>
        </w:rPr>
      </w:pPr>
    </w:p>
    <w:p w14:paraId="6CDFBB00" w14:textId="77777777" w:rsidR="00FD55D7" w:rsidRDefault="00FD55D7" w:rsidP="00FD55D7">
      <w:pPr>
        <w:numPr>
          <w:ilvl w:val="0"/>
          <w:numId w:val="2"/>
        </w:numPr>
        <w:jc w:val="both"/>
        <w:rPr>
          <w:rFonts w:cs="Arial"/>
        </w:rPr>
      </w:pPr>
      <w:r>
        <w:rPr>
          <w:rFonts w:cs="Arial"/>
        </w:rPr>
        <w:t>Where appropriate, provide written permission for their child to  self-administer medicine</w:t>
      </w:r>
    </w:p>
    <w:p w14:paraId="5E15DFEA" w14:textId="77777777" w:rsidR="00FD55D7" w:rsidRDefault="00FD55D7" w:rsidP="00FD55D7">
      <w:pPr>
        <w:tabs>
          <w:tab w:val="left" w:pos="2820"/>
        </w:tabs>
        <w:ind w:left="1440" w:firstLine="1380"/>
        <w:jc w:val="both"/>
        <w:rPr>
          <w:sz w:val="16"/>
          <w:szCs w:val="16"/>
        </w:rPr>
      </w:pPr>
    </w:p>
    <w:p w14:paraId="083C0A06" w14:textId="77777777" w:rsidR="00FD55D7" w:rsidRDefault="00FD55D7" w:rsidP="00FD55D7">
      <w:pPr>
        <w:numPr>
          <w:ilvl w:val="0"/>
          <w:numId w:val="2"/>
        </w:numPr>
        <w:jc w:val="both"/>
      </w:pPr>
      <w:r>
        <w:t>Renew the medication when supplies are running low and ensure that the medication supplied is within expiry date</w:t>
      </w:r>
    </w:p>
    <w:p w14:paraId="02593EE2" w14:textId="77777777" w:rsidR="00FD55D7" w:rsidRPr="00E5311C" w:rsidRDefault="00FD55D7" w:rsidP="00FD55D7">
      <w:pPr>
        <w:pStyle w:val="Heading2"/>
        <w:spacing w:before="360" w:after="160"/>
        <w:jc w:val="both"/>
        <w:rPr>
          <w:b/>
          <w:color w:val="auto"/>
          <w:sz w:val="24"/>
          <w:szCs w:val="24"/>
        </w:rPr>
      </w:pPr>
      <w:r w:rsidRPr="00E5311C">
        <w:rPr>
          <w:b/>
          <w:color w:val="auto"/>
          <w:sz w:val="24"/>
          <w:szCs w:val="24"/>
        </w:rPr>
        <w:t>Refusal of medication or medical procedure</w:t>
      </w:r>
    </w:p>
    <w:p w14:paraId="34CE0825" w14:textId="77777777" w:rsidR="00FD55D7" w:rsidRDefault="00FD55D7" w:rsidP="00FD55D7">
      <w:pPr>
        <w:jc w:val="both"/>
      </w:pPr>
      <w:r>
        <w:t xml:space="preserve">If a child refuses to take their medication, staff will not force them to do so.  Parents will be informed as soon as </w:t>
      </w:r>
      <w:r w:rsidRPr="00E17341">
        <w:t>possible</w:t>
      </w:r>
      <w:r>
        <w:t xml:space="preserve"> and contacted to administer the medicine or medical procedure themselves. The school will contact the emergency services if necessary. </w:t>
      </w:r>
      <w:r w:rsidRPr="00E17341">
        <w:t xml:space="preserve">Refusal to take medication will be recorded and dated on the child’s record sheet.  </w:t>
      </w:r>
    </w:p>
    <w:p w14:paraId="5F1B3514" w14:textId="77777777" w:rsidR="00FD55D7" w:rsidRDefault="00FD55D7" w:rsidP="00FD55D7">
      <w:pPr>
        <w:jc w:val="both"/>
        <w:rPr>
          <w:sz w:val="16"/>
          <w:szCs w:val="16"/>
        </w:rPr>
      </w:pPr>
    </w:p>
    <w:p w14:paraId="31D0359B" w14:textId="77777777" w:rsidR="00FD55D7" w:rsidRDefault="00FD55D7" w:rsidP="00FD55D7">
      <w:pPr>
        <w:spacing w:after="120"/>
        <w:jc w:val="both"/>
        <w:rPr>
          <w:b/>
        </w:rPr>
      </w:pPr>
      <w:r>
        <w:rPr>
          <w:b/>
        </w:rPr>
        <w:t>Storage</w:t>
      </w:r>
    </w:p>
    <w:p w14:paraId="1BA54005" w14:textId="77777777" w:rsidR="00FD55D7" w:rsidRDefault="00FD55D7" w:rsidP="00FD55D7">
      <w:pPr>
        <w:spacing w:after="120"/>
        <w:jc w:val="both"/>
      </w:pPr>
      <w:r>
        <w:t xml:space="preserve">Medication will be kept in a secure place, out of reach of pupils, including if necessary within a fridge. </w:t>
      </w:r>
    </w:p>
    <w:p w14:paraId="2D95C8F3" w14:textId="77777777" w:rsidR="00FD55D7" w:rsidRDefault="00FD55D7" w:rsidP="00FD55D7">
      <w:pPr>
        <w:tabs>
          <w:tab w:val="num" w:pos="2940"/>
        </w:tabs>
        <w:spacing w:after="160"/>
        <w:jc w:val="both"/>
        <w:rPr>
          <w:b/>
        </w:rPr>
      </w:pPr>
      <w:r>
        <w:rPr>
          <w:b/>
        </w:rPr>
        <w:t>Health Care Plan</w:t>
      </w:r>
    </w:p>
    <w:p w14:paraId="664AD08A" w14:textId="77777777" w:rsidR="00FD55D7" w:rsidRDefault="00FD55D7" w:rsidP="00FD55D7">
      <w:pPr>
        <w:tabs>
          <w:tab w:val="num" w:pos="2940"/>
        </w:tabs>
        <w:spacing w:after="160"/>
        <w:jc w:val="both"/>
      </w:pPr>
      <w:r>
        <w:t xml:space="preserve">Where appropriate, a personal Health Care Plan (HCP) will be drawn up in consultation with the school, parents and health professionals. The HCP will outline the child’s needs and the level of support required in school. </w:t>
      </w:r>
    </w:p>
    <w:p w14:paraId="5F2F3C29" w14:textId="77777777" w:rsidR="00FD55D7" w:rsidRDefault="00FD55D7" w:rsidP="00FD55D7">
      <w:pPr>
        <w:tabs>
          <w:tab w:val="num" w:pos="2940"/>
        </w:tabs>
        <w:spacing w:after="160"/>
        <w:jc w:val="both"/>
        <w:rPr>
          <w:b/>
        </w:rPr>
      </w:pPr>
      <w:r>
        <w:rPr>
          <w:b/>
        </w:rPr>
        <w:t>Educational Visits</w:t>
      </w:r>
    </w:p>
    <w:p w14:paraId="3223DEAA" w14:textId="77777777" w:rsidR="00FD55D7" w:rsidRDefault="00FD55D7" w:rsidP="00FD55D7">
      <w:pPr>
        <w:tabs>
          <w:tab w:val="num" w:pos="2940"/>
        </w:tabs>
        <w:jc w:val="both"/>
        <w:rPr>
          <w:rFonts w:cs="Arial"/>
        </w:rPr>
      </w:pPr>
      <w:r>
        <w:rPr>
          <w:rFonts w:cs="Arial"/>
        </w:rPr>
        <w:t xml:space="preserve">To ensure that as far as possible, all children have access to all activities and areas of school life, this school will make every effort to continue the administration of medication to children whilst on educational outings or residential visits. This is however something that will be discussed with parents on an individual basis. A risk assessment will be undertaken to ensure the safety of all children and staff. </w:t>
      </w:r>
    </w:p>
    <w:p w14:paraId="2521FD92" w14:textId="77777777" w:rsidR="00FD55D7" w:rsidRDefault="00FD55D7" w:rsidP="00FD55D7">
      <w:pPr>
        <w:jc w:val="both"/>
        <w:rPr>
          <w:sz w:val="16"/>
          <w:szCs w:val="16"/>
        </w:rPr>
      </w:pPr>
    </w:p>
    <w:p w14:paraId="24098D67" w14:textId="77777777" w:rsidR="00FD55D7" w:rsidRPr="008C217F" w:rsidRDefault="00FD55D7" w:rsidP="00FD55D7">
      <w:pPr>
        <w:pStyle w:val="Heading2"/>
        <w:spacing w:before="0" w:after="120"/>
        <w:ind w:left="360" w:hanging="360"/>
        <w:jc w:val="both"/>
        <w:rPr>
          <w:rFonts w:ascii="Calibri" w:hAnsi="Calibri" w:cs="Calibri"/>
          <w:b/>
          <w:color w:val="auto"/>
          <w:sz w:val="24"/>
          <w:szCs w:val="24"/>
        </w:rPr>
      </w:pPr>
      <w:r w:rsidRPr="008C217F">
        <w:rPr>
          <w:rFonts w:ascii="Calibri" w:hAnsi="Calibri" w:cs="Calibri"/>
          <w:b/>
          <w:color w:val="auto"/>
          <w:sz w:val="24"/>
          <w:szCs w:val="24"/>
        </w:rPr>
        <w:t xml:space="preserve">Emergency Procedures </w:t>
      </w:r>
    </w:p>
    <w:p w14:paraId="1D826736" w14:textId="77777777" w:rsidR="00FD55D7" w:rsidRPr="008C217F" w:rsidRDefault="00FD55D7" w:rsidP="00FD55D7">
      <w:pPr>
        <w:pStyle w:val="Heading2"/>
        <w:spacing w:before="0" w:after="120"/>
        <w:jc w:val="both"/>
        <w:rPr>
          <w:rFonts w:ascii="Calibri" w:hAnsi="Calibri" w:cs="Calibri"/>
          <w:color w:val="auto"/>
          <w:sz w:val="24"/>
          <w:szCs w:val="24"/>
        </w:rPr>
      </w:pPr>
      <w:r w:rsidRPr="008C217F">
        <w:rPr>
          <w:rFonts w:ascii="Calibri" w:hAnsi="Calibri" w:cs="Calibri"/>
          <w:color w:val="auto"/>
          <w:sz w:val="24"/>
          <w:szCs w:val="24"/>
        </w:rPr>
        <w:t xml:space="preserve">The head teacher will ensure that all staff are aware of the school’s planned emergency procedures in the event of a medical emergency. </w:t>
      </w:r>
    </w:p>
    <w:p w14:paraId="2EBE3E56" w14:textId="77777777" w:rsidR="00FD55D7" w:rsidRPr="00344BC7" w:rsidRDefault="00FD55D7" w:rsidP="00FD55D7">
      <w:pPr>
        <w:jc w:val="both"/>
        <w:rPr>
          <w:b/>
        </w:rPr>
      </w:pPr>
      <w:r w:rsidRPr="00344BC7">
        <w:rPr>
          <w:b/>
        </w:rPr>
        <w:t>Complaints</w:t>
      </w:r>
    </w:p>
    <w:p w14:paraId="536A3A2A" w14:textId="77777777" w:rsidR="00FD55D7" w:rsidRDefault="00FD55D7" w:rsidP="00FD55D7">
      <w:pPr>
        <w:jc w:val="both"/>
      </w:pPr>
    </w:p>
    <w:p w14:paraId="2D463DB1" w14:textId="3D812027" w:rsidR="00FD55D7" w:rsidRDefault="00FD55D7" w:rsidP="00FD55D7">
      <w:pPr>
        <w:jc w:val="both"/>
      </w:pPr>
      <w:r w:rsidRPr="00344BC7">
        <w:t>Should parents or pupils be dissatisfied with the support provided</w:t>
      </w:r>
      <w:r w:rsidR="008C217F">
        <w:t>,</w:t>
      </w:r>
      <w:r w:rsidRPr="00344BC7">
        <w:t xml:space="preserve"> they should discuss their concerns directly with the school.  If, for whatever reason, this does not resolve the issue, they may make a formal complaint via the school’s existing complaints procedure.  </w:t>
      </w:r>
    </w:p>
    <w:p w14:paraId="7AB9805F" w14:textId="77777777" w:rsidR="00FD55D7" w:rsidRDefault="00FD55D7" w:rsidP="00FD55D7">
      <w:pPr>
        <w:jc w:val="both"/>
      </w:pPr>
    </w:p>
    <w:p w14:paraId="6D196F31" w14:textId="1F8BAA7E" w:rsidR="00366DD1" w:rsidRDefault="00366DD1"/>
    <w:sectPr w:rsidR="00366DD1" w:rsidSect="00991310">
      <w:footerReference w:type="default" r:id="rId12"/>
      <w:pgSz w:w="11900" w:h="16840"/>
      <w:pgMar w:top="1440" w:right="1440" w:bottom="1440" w:left="87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9AADA" w14:textId="77777777" w:rsidR="00E5311C" w:rsidRDefault="00E5311C" w:rsidP="00E5311C">
      <w:r>
        <w:separator/>
      </w:r>
    </w:p>
  </w:endnote>
  <w:endnote w:type="continuationSeparator" w:id="0">
    <w:p w14:paraId="5C1C1D14" w14:textId="77777777" w:rsidR="00E5311C" w:rsidRDefault="00E5311C" w:rsidP="00E5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A2917" w14:textId="5E343793" w:rsidR="00E5311C" w:rsidRDefault="00E5311C">
    <w:pPr>
      <w:pStyle w:val="Footer"/>
    </w:pPr>
    <w:r>
      <w:t>Corporate H&amp;S Team</w:t>
    </w:r>
    <w:r>
      <w:ptab w:relativeTo="margin" w:alignment="center" w:leader="none"/>
    </w:r>
    <w:r>
      <w:ptab w:relativeTo="margin" w:alignment="right" w:leader="none"/>
    </w:r>
    <w:r>
      <w:t>Issue 4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95EF5" w14:textId="77777777" w:rsidR="00E5311C" w:rsidRDefault="00E5311C" w:rsidP="00E5311C">
      <w:r>
        <w:separator/>
      </w:r>
    </w:p>
  </w:footnote>
  <w:footnote w:type="continuationSeparator" w:id="0">
    <w:p w14:paraId="2635CA2D" w14:textId="77777777" w:rsidR="00E5311C" w:rsidRDefault="00E5311C" w:rsidP="00E53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00BF2"/>
    <w:multiLevelType w:val="hybridMultilevel"/>
    <w:tmpl w:val="E130AE18"/>
    <w:lvl w:ilvl="0" w:tplc="C484AA92">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5C961FCB"/>
    <w:multiLevelType w:val="hybridMultilevel"/>
    <w:tmpl w:val="F058F94E"/>
    <w:lvl w:ilvl="0" w:tplc="C484AA92">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4675498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41908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70"/>
    <w:rsid w:val="00110030"/>
    <w:rsid w:val="00366DD1"/>
    <w:rsid w:val="004211E9"/>
    <w:rsid w:val="00537B1B"/>
    <w:rsid w:val="00537FB0"/>
    <w:rsid w:val="005B3470"/>
    <w:rsid w:val="00632EED"/>
    <w:rsid w:val="00665979"/>
    <w:rsid w:val="00804736"/>
    <w:rsid w:val="008866AB"/>
    <w:rsid w:val="008A7E91"/>
    <w:rsid w:val="008C217F"/>
    <w:rsid w:val="00976BFA"/>
    <w:rsid w:val="00991310"/>
    <w:rsid w:val="009B7AE2"/>
    <w:rsid w:val="00AE222B"/>
    <w:rsid w:val="00B00B93"/>
    <w:rsid w:val="00B81BE2"/>
    <w:rsid w:val="00CF0F6C"/>
    <w:rsid w:val="00E01A3D"/>
    <w:rsid w:val="00E5311C"/>
    <w:rsid w:val="00EE2FB6"/>
    <w:rsid w:val="00F24375"/>
    <w:rsid w:val="00F50FF2"/>
    <w:rsid w:val="00F82AE0"/>
    <w:rsid w:val="00FB0F87"/>
    <w:rsid w:val="00FD5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82D3"/>
  <w15:chartTrackingRefBased/>
  <w15:docId w15:val="{14507A9E-C41A-1742-8715-24961C73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030"/>
  </w:style>
  <w:style w:type="paragraph" w:styleId="Heading1">
    <w:name w:val="heading 1"/>
    <w:basedOn w:val="Normal"/>
    <w:next w:val="Normal"/>
    <w:link w:val="Heading1Char"/>
    <w:qFormat/>
    <w:rsid w:val="00B00B93"/>
    <w:pPr>
      <w:keepNext/>
      <w:spacing w:before="240" w:after="60"/>
      <w:outlineLvl w:val="0"/>
    </w:pPr>
    <w:rPr>
      <w:rFonts w:ascii="Arial" w:eastAsia="Times New Roman" w:hAnsi="Arial" w:cs="Times New Roman"/>
      <w:b/>
      <w:kern w:val="28"/>
      <w:szCs w:val="20"/>
    </w:rPr>
  </w:style>
  <w:style w:type="paragraph" w:styleId="Heading2">
    <w:name w:val="heading 2"/>
    <w:basedOn w:val="Normal"/>
    <w:next w:val="Normal"/>
    <w:link w:val="Heading2Char"/>
    <w:uiPriority w:val="9"/>
    <w:semiHidden/>
    <w:unhideWhenUsed/>
    <w:qFormat/>
    <w:rsid w:val="00FD55D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0B93"/>
    <w:rPr>
      <w:rFonts w:ascii="Arial" w:eastAsia="Times New Roman" w:hAnsi="Arial" w:cs="Times New Roman"/>
      <w:b/>
      <w:kern w:val="28"/>
      <w:szCs w:val="20"/>
    </w:rPr>
  </w:style>
  <w:style w:type="character" w:customStyle="1" w:styleId="Heading2Char">
    <w:name w:val="Heading 2 Char"/>
    <w:basedOn w:val="DefaultParagraphFont"/>
    <w:link w:val="Heading2"/>
    <w:uiPriority w:val="9"/>
    <w:semiHidden/>
    <w:rsid w:val="00FD55D7"/>
    <w:rPr>
      <w:rFonts w:asciiTheme="majorHAnsi" w:eastAsiaTheme="majorEastAsia" w:hAnsiTheme="majorHAnsi" w:cstheme="majorBidi"/>
      <w:color w:val="2F5496" w:themeColor="accent1" w:themeShade="BF"/>
      <w:sz w:val="26"/>
      <w:szCs w:val="26"/>
    </w:rPr>
  </w:style>
  <w:style w:type="paragraph" w:styleId="BodyText2">
    <w:name w:val="Body Text 2"/>
    <w:basedOn w:val="Normal"/>
    <w:link w:val="BodyText2Char"/>
    <w:rsid w:val="00FD55D7"/>
    <w:pPr>
      <w:spacing w:after="120" w:line="480" w:lineRule="auto"/>
    </w:pPr>
    <w:rPr>
      <w:rFonts w:ascii="Arial" w:eastAsia="Times New Roman" w:hAnsi="Arial" w:cs="Times New Roman"/>
      <w:szCs w:val="20"/>
    </w:rPr>
  </w:style>
  <w:style w:type="character" w:customStyle="1" w:styleId="BodyText2Char">
    <w:name w:val="Body Text 2 Char"/>
    <w:basedOn w:val="DefaultParagraphFont"/>
    <w:link w:val="BodyText2"/>
    <w:rsid w:val="00FD55D7"/>
    <w:rPr>
      <w:rFonts w:ascii="Arial" w:eastAsia="Times New Roman" w:hAnsi="Arial" w:cs="Times New Roman"/>
      <w:szCs w:val="20"/>
    </w:rPr>
  </w:style>
  <w:style w:type="paragraph" w:customStyle="1" w:styleId="Headline">
    <w:name w:val="Headline"/>
    <w:rsid w:val="00FD55D7"/>
    <w:pPr>
      <w:snapToGrid w:val="0"/>
      <w:jc w:val="center"/>
    </w:pPr>
    <w:rPr>
      <w:rFonts w:ascii="Albertus Extra Bold" w:eastAsia="Times New Roman" w:hAnsi="Albertus Extra Bold" w:cs="Times New Roman"/>
      <w:b/>
      <w:sz w:val="36"/>
      <w:szCs w:val="20"/>
      <w:lang w:val="en-US"/>
    </w:rPr>
  </w:style>
  <w:style w:type="paragraph" w:customStyle="1" w:styleId="Default">
    <w:name w:val="Default"/>
    <w:rsid w:val="00FD55D7"/>
    <w:pPr>
      <w:autoSpaceDE w:val="0"/>
      <w:autoSpaceDN w:val="0"/>
      <w:adjustRightInd w:val="0"/>
    </w:pPr>
    <w:rPr>
      <w:rFonts w:ascii="Arial" w:eastAsia="Times New Roman" w:hAnsi="Arial" w:cs="Arial"/>
      <w:color w:val="000000"/>
      <w:lang w:eastAsia="en-GB"/>
    </w:rPr>
  </w:style>
  <w:style w:type="character" w:styleId="Hyperlink">
    <w:name w:val="Hyperlink"/>
    <w:rsid w:val="00FD55D7"/>
    <w:rPr>
      <w:color w:val="0000FF"/>
      <w:u w:val="single"/>
    </w:rPr>
  </w:style>
  <w:style w:type="paragraph" w:styleId="Header">
    <w:name w:val="header"/>
    <w:basedOn w:val="Normal"/>
    <w:link w:val="HeaderChar"/>
    <w:uiPriority w:val="99"/>
    <w:unhideWhenUsed/>
    <w:rsid w:val="00E5311C"/>
    <w:pPr>
      <w:tabs>
        <w:tab w:val="center" w:pos="4513"/>
        <w:tab w:val="right" w:pos="9026"/>
      </w:tabs>
    </w:pPr>
  </w:style>
  <w:style w:type="character" w:customStyle="1" w:styleId="HeaderChar">
    <w:name w:val="Header Char"/>
    <w:basedOn w:val="DefaultParagraphFont"/>
    <w:link w:val="Header"/>
    <w:uiPriority w:val="99"/>
    <w:rsid w:val="00E5311C"/>
  </w:style>
  <w:style w:type="paragraph" w:styleId="Footer">
    <w:name w:val="footer"/>
    <w:basedOn w:val="Normal"/>
    <w:link w:val="FooterChar"/>
    <w:uiPriority w:val="99"/>
    <w:unhideWhenUsed/>
    <w:rsid w:val="00E5311C"/>
    <w:pPr>
      <w:tabs>
        <w:tab w:val="center" w:pos="4513"/>
        <w:tab w:val="right" w:pos="9026"/>
      </w:tabs>
    </w:pPr>
  </w:style>
  <w:style w:type="character" w:customStyle="1" w:styleId="FooterChar">
    <w:name w:val="Footer Char"/>
    <w:basedOn w:val="DefaultParagraphFont"/>
    <w:link w:val="Footer"/>
    <w:uiPriority w:val="99"/>
    <w:rsid w:val="00E53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vmnimble02\GendataCSG\HRAndLitigation\HealthAndSafety\GroupSpecific\CWL\SCHOOLS\Education%20Handbook\EducationHandbook2017Current\Section5Documents&amp;Forms\EDU-15ParentalConsentForm%20.doc"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1E163-918F-42D6-AF9F-7389C033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Hay</dc:creator>
  <cp:keywords/>
  <dc:description/>
  <cp:lastModifiedBy>Angela Young (Hill Top)</cp:lastModifiedBy>
  <cp:revision>3</cp:revision>
  <dcterms:created xsi:type="dcterms:W3CDTF">2024-10-16T11:32:00Z</dcterms:created>
  <dcterms:modified xsi:type="dcterms:W3CDTF">2024-10-16T11:33:00Z</dcterms:modified>
</cp:coreProperties>
</file>